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3822A" w14:textId="77777777" w:rsidR="00ED3E83" w:rsidRDefault="00ED3E83" w:rsidP="005C0501">
      <w:pPr>
        <w:pStyle w:val="NoSpacing"/>
        <w:rPr>
          <w:noProof/>
        </w:rPr>
      </w:pPr>
    </w:p>
    <w:p w14:paraId="2745287A" w14:textId="77777777" w:rsidR="00E16F77" w:rsidRDefault="00676A8E" w:rsidP="00563AEC">
      <w:pPr>
        <w:ind w:hanging="567"/>
        <w:jc w:val="center"/>
        <w:rPr>
          <w:noProof/>
        </w:rPr>
      </w:pPr>
      <w:r w:rsidRPr="00676A8E">
        <w:rPr>
          <w:noProof/>
          <w:lang w:val="en-US"/>
        </w:rPr>
        <w:drawing>
          <wp:inline distT="0" distB="0" distL="0" distR="0" wp14:anchorId="08542E07" wp14:editId="20767605">
            <wp:extent cx="6305550" cy="51054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04925" cy="5104894"/>
                    </a:xfrm>
                    <a:prstGeom prst="rect">
                      <a:avLst/>
                    </a:prstGeom>
                    <a:noFill/>
                    <a:ln>
                      <a:noFill/>
                    </a:ln>
                  </pic:spPr>
                </pic:pic>
              </a:graphicData>
            </a:graphic>
          </wp:inline>
        </w:drawing>
      </w:r>
    </w:p>
    <w:p w14:paraId="232E9209" w14:textId="77777777" w:rsidR="00E16F77" w:rsidRDefault="00E16F77" w:rsidP="00563AEC">
      <w:pPr>
        <w:ind w:hanging="567"/>
        <w:jc w:val="center"/>
        <w:rPr>
          <w:noProof/>
        </w:rPr>
      </w:pPr>
    </w:p>
    <w:p w14:paraId="4CA53936" w14:textId="77777777" w:rsidR="00E16F77" w:rsidRPr="006F773B" w:rsidRDefault="00676A8E" w:rsidP="006F773B">
      <w:pPr>
        <w:jc w:val="center"/>
        <w:rPr>
          <w:rFonts w:ascii="Cambria" w:hAnsi="Cambria" w:cs="Calibri"/>
          <w:color w:val="002060"/>
          <w:lang w:val="en-US"/>
        </w:rPr>
      </w:pPr>
      <w:r w:rsidRPr="0053009B">
        <w:rPr>
          <w:rFonts w:ascii="Cambria" w:hAnsi="Cambria" w:cs="Calibri"/>
          <w:color w:val="002060"/>
          <w:szCs w:val="24"/>
          <w:lang w:val="en-US"/>
        </w:rPr>
        <w:t>You are about to discover a country of ancient culture and unique nature. Azerbaijan is one of the most ancient countries that is placed on the Silk Way, where the European and Asian way of life and traditions merge for thousands of years. It is the destination to see!</w:t>
      </w:r>
    </w:p>
    <w:p w14:paraId="7990B391" w14:textId="77777777" w:rsidR="0040092E" w:rsidRDefault="0040092E" w:rsidP="00676A8E">
      <w:pPr>
        <w:rPr>
          <w:rFonts w:ascii="HP Simplified Hans" w:eastAsia="HP Simplified Hans" w:hAnsi="HP Simplified Hans"/>
          <w:b/>
          <w:i/>
          <w:color w:val="000000" w:themeColor="text1"/>
          <w:sz w:val="36"/>
          <w:szCs w:val="36"/>
        </w:rPr>
      </w:pPr>
    </w:p>
    <w:p w14:paraId="3F45B18B" w14:textId="2A1996EA" w:rsidR="00DF3D8D" w:rsidRDefault="003444AE" w:rsidP="003444AE">
      <w:pPr>
        <w:jc w:val="center"/>
        <w:rPr>
          <w:rFonts w:ascii="HP Simplified Hans" w:eastAsia="HP Simplified Hans" w:hAnsi="HP Simplified Hans"/>
          <w:b/>
          <w:i/>
          <w:color w:val="000000" w:themeColor="text1"/>
          <w:sz w:val="36"/>
          <w:szCs w:val="36"/>
        </w:rPr>
      </w:pPr>
      <w:r>
        <w:rPr>
          <w:rFonts w:ascii="HP Simplified Hans" w:eastAsia="HP Simplified Hans" w:hAnsi="HP Simplified Hans"/>
          <w:b/>
          <w:i/>
          <w:color w:val="000000" w:themeColor="text1"/>
          <w:sz w:val="36"/>
          <w:szCs w:val="36"/>
        </w:rPr>
        <w:t xml:space="preserve">**INDIA MARKET with </w:t>
      </w:r>
      <w:r w:rsidR="00C1611E">
        <w:rPr>
          <w:rFonts w:ascii="HP Simplified Hans" w:eastAsia="HP Simplified Hans" w:hAnsi="HP Simplified Hans"/>
          <w:b/>
          <w:i/>
          <w:color w:val="000000" w:themeColor="text1"/>
          <w:sz w:val="36"/>
          <w:szCs w:val="36"/>
        </w:rPr>
        <w:t>Indigo</w:t>
      </w:r>
      <w:r>
        <w:rPr>
          <w:rFonts w:ascii="HP Simplified Hans" w:eastAsia="HP Simplified Hans" w:hAnsi="HP Simplified Hans"/>
          <w:b/>
          <w:i/>
          <w:color w:val="000000" w:themeColor="text1"/>
          <w:sz w:val="36"/>
          <w:szCs w:val="36"/>
        </w:rPr>
        <w:t>**</w:t>
      </w:r>
    </w:p>
    <w:p w14:paraId="6FB902AD" w14:textId="77777777" w:rsidR="00DF3D8D" w:rsidRDefault="00DF3D8D" w:rsidP="00676A8E">
      <w:pPr>
        <w:rPr>
          <w:rFonts w:ascii="HP Simplified Hans" w:eastAsia="HP Simplified Hans" w:hAnsi="HP Simplified Hans"/>
          <w:b/>
          <w:i/>
          <w:color w:val="000000" w:themeColor="text1"/>
          <w:sz w:val="36"/>
          <w:szCs w:val="36"/>
        </w:rPr>
      </w:pPr>
    </w:p>
    <w:p w14:paraId="27A8973E" w14:textId="77777777" w:rsidR="00DA701A" w:rsidRPr="0008224E" w:rsidRDefault="00EE412A" w:rsidP="00563AEC">
      <w:pPr>
        <w:ind w:hanging="567"/>
        <w:jc w:val="center"/>
        <w:rPr>
          <w:rFonts w:ascii="HP Simplified Hans" w:eastAsia="HP Simplified Hans" w:hAnsi="HP Simplified Hans"/>
          <w:b/>
          <w:i/>
          <w:color w:val="000000" w:themeColor="text1"/>
          <w:sz w:val="36"/>
          <w:szCs w:val="36"/>
        </w:rPr>
      </w:pPr>
      <w:r>
        <w:rPr>
          <w:rFonts w:ascii="HP Simplified Hans" w:eastAsia="HP Simplified Hans" w:hAnsi="HP Simplified Hans"/>
          <w:b/>
          <w:i/>
          <w:color w:val="000000" w:themeColor="text1"/>
          <w:sz w:val="36"/>
          <w:szCs w:val="36"/>
        </w:rPr>
        <w:t>3</w:t>
      </w:r>
      <w:r w:rsidR="00345ACB" w:rsidRPr="0008224E">
        <w:rPr>
          <w:rFonts w:ascii="HP Simplified Hans" w:eastAsia="HP Simplified Hans" w:hAnsi="HP Simplified Hans"/>
          <w:b/>
          <w:i/>
          <w:color w:val="000000" w:themeColor="text1"/>
          <w:sz w:val="36"/>
          <w:szCs w:val="36"/>
        </w:rPr>
        <w:t xml:space="preserve"> NIGHTS </w:t>
      </w:r>
      <w:r w:rsidR="00A80170" w:rsidRPr="0008224E">
        <w:rPr>
          <w:rFonts w:ascii="HP Simplified Hans" w:eastAsia="HP Simplified Hans" w:hAnsi="HP Simplified Hans"/>
          <w:b/>
          <w:i/>
          <w:color w:val="000000" w:themeColor="text1"/>
          <w:sz w:val="36"/>
          <w:szCs w:val="36"/>
        </w:rPr>
        <w:t>(</w:t>
      </w:r>
      <w:r w:rsidR="00D952EC">
        <w:rPr>
          <w:rFonts w:ascii="HP Simplified Hans" w:eastAsia="HP Simplified Hans" w:hAnsi="HP Simplified Hans"/>
          <w:b/>
          <w:i/>
          <w:color w:val="000000" w:themeColor="text1"/>
          <w:sz w:val="36"/>
          <w:szCs w:val="36"/>
        </w:rPr>
        <w:t>WE LOVE BAKU)</w:t>
      </w:r>
    </w:p>
    <w:p w14:paraId="09BEEAB0" w14:textId="77777777" w:rsidR="00054756" w:rsidRDefault="00335AD1" w:rsidP="0008224E">
      <w:pPr>
        <w:jc w:val="center"/>
        <w:rPr>
          <w:rFonts w:ascii="HP Simplified Hans" w:eastAsia="HP Simplified Hans" w:hAnsi="HP Simplified Hans"/>
          <w:b/>
          <w:i/>
          <w:color w:val="ED7D31" w:themeColor="accent2"/>
          <w:sz w:val="24"/>
          <w:szCs w:val="24"/>
        </w:rPr>
      </w:pPr>
      <w:r w:rsidRPr="0008224E">
        <w:rPr>
          <w:rFonts w:ascii="HP Simplified Hans" w:eastAsia="HP Simplified Hans" w:hAnsi="HP Simplified Hans"/>
          <w:b/>
          <w:i/>
          <w:color w:val="ED7D31" w:themeColor="accent2"/>
          <w:sz w:val="24"/>
          <w:szCs w:val="24"/>
        </w:rPr>
        <w:t>NVC</w:t>
      </w:r>
      <w:r w:rsidR="005B6E03" w:rsidRPr="0008224E">
        <w:rPr>
          <w:rFonts w:ascii="HP Simplified Hans" w:eastAsia="HP Simplified Hans" w:hAnsi="HP Simplified Hans"/>
          <w:b/>
          <w:i/>
          <w:color w:val="ED7D31" w:themeColor="accent2"/>
          <w:sz w:val="24"/>
          <w:szCs w:val="24"/>
        </w:rPr>
        <w:t>-FIT</w:t>
      </w:r>
      <w:r w:rsidR="00A80170" w:rsidRPr="0008224E">
        <w:rPr>
          <w:rFonts w:ascii="HP Simplified Hans" w:eastAsia="HP Simplified Hans" w:hAnsi="HP Simplified Hans"/>
          <w:b/>
          <w:i/>
          <w:color w:val="ED7D31" w:themeColor="accent2"/>
          <w:sz w:val="24"/>
          <w:szCs w:val="24"/>
        </w:rPr>
        <w:t>-B2B-</w:t>
      </w:r>
      <w:r w:rsidR="002D37DA">
        <w:rPr>
          <w:rFonts w:ascii="HP Simplified Hans" w:eastAsia="HP Simplified Hans" w:hAnsi="HP Simplified Hans"/>
          <w:b/>
          <w:i/>
          <w:color w:val="ED7D31" w:themeColor="accent2"/>
          <w:sz w:val="24"/>
          <w:szCs w:val="24"/>
        </w:rPr>
        <w:t>2024</w:t>
      </w:r>
    </w:p>
    <w:p w14:paraId="7C3E0826" w14:textId="650B74DF" w:rsidR="003D65D4" w:rsidRDefault="009276D3" w:rsidP="00DF3D8D">
      <w:pPr>
        <w:jc w:val="center"/>
        <w:rPr>
          <w:rFonts w:ascii="HP Simplified Hans" w:eastAsia="HP Simplified Hans" w:hAnsi="HP Simplified Hans"/>
          <w:bCs/>
          <w:iCs/>
          <w:color w:val="ED7D31" w:themeColor="accent2"/>
          <w:sz w:val="24"/>
          <w:szCs w:val="24"/>
        </w:rPr>
      </w:pPr>
      <w:r w:rsidRPr="009276D3">
        <w:rPr>
          <w:rFonts w:ascii="HP Simplified Hans" w:eastAsia="HP Simplified Hans" w:hAnsi="HP Simplified Hans"/>
          <w:bCs/>
          <w:iCs/>
          <w:color w:val="ED7D31" w:themeColor="accent2"/>
          <w:sz w:val="24"/>
          <w:szCs w:val="24"/>
        </w:rPr>
        <w:t>Validity: 1</w:t>
      </w:r>
      <w:r w:rsidRPr="009276D3">
        <w:rPr>
          <w:rFonts w:ascii="HP Simplified Hans" w:eastAsia="HP Simplified Hans" w:hAnsi="HP Simplified Hans"/>
          <w:bCs/>
          <w:iCs/>
          <w:color w:val="ED7D31" w:themeColor="accent2"/>
          <w:sz w:val="24"/>
          <w:szCs w:val="24"/>
          <w:vertAlign w:val="superscript"/>
        </w:rPr>
        <w:t>st</w:t>
      </w:r>
      <w:r w:rsidR="00D26B09">
        <w:rPr>
          <w:rFonts w:ascii="HP Simplified Hans" w:eastAsia="HP Simplified Hans" w:hAnsi="HP Simplified Hans"/>
          <w:bCs/>
          <w:iCs/>
          <w:color w:val="ED7D31" w:themeColor="accent2"/>
          <w:sz w:val="24"/>
          <w:szCs w:val="24"/>
        </w:rPr>
        <w:t>Jan 2024</w:t>
      </w:r>
      <w:r w:rsidRPr="009276D3">
        <w:rPr>
          <w:rFonts w:ascii="HP Simplified Hans" w:eastAsia="HP Simplified Hans" w:hAnsi="HP Simplified Hans"/>
          <w:bCs/>
          <w:iCs/>
          <w:color w:val="ED7D31" w:themeColor="accent2"/>
          <w:sz w:val="24"/>
          <w:szCs w:val="24"/>
        </w:rPr>
        <w:t xml:space="preserve"> – </w:t>
      </w:r>
      <w:r w:rsidR="00C10C9E">
        <w:rPr>
          <w:rFonts w:ascii="HP Simplified Hans" w:eastAsia="HP Simplified Hans" w:hAnsi="HP Simplified Hans"/>
          <w:bCs/>
          <w:iCs/>
          <w:color w:val="ED7D31" w:themeColor="accent2"/>
          <w:sz w:val="24"/>
          <w:szCs w:val="24"/>
        </w:rPr>
        <w:t>31</w:t>
      </w:r>
      <w:r w:rsidR="00C10C9E">
        <w:rPr>
          <w:rFonts w:ascii="HP Simplified Hans" w:eastAsia="HP Simplified Hans" w:hAnsi="HP Simplified Hans"/>
          <w:bCs/>
          <w:iCs/>
          <w:color w:val="ED7D31" w:themeColor="accent2"/>
          <w:sz w:val="24"/>
          <w:szCs w:val="24"/>
          <w:vertAlign w:val="superscript"/>
        </w:rPr>
        <w:t>st</w:t>
      </w:r>
      <w:r w:rsidR="00D26B09">
        <w:rPr>
          <w:rFonts w:ascii="HP Simplified Hans" w:eastAsia="HP Simplified Hans" w:hAnsi="HP Simplified Hans"/>
          <w:bCs/>
          <w:iCs/>
          <w:color w:val="ED7D31" w:themeColor="accent2"/>
          <w:sz w:val="24"/>
          <w:szCs w:val="24"/>
        </w:rPr>
        <w:t xml:space="preserve"> Mar 2024</w:t>
      </w:r>
    </w:p>
    <w:p w14:paraId="72CB8C11" w14:textId="77777777" w:rsidR="00DF3D8D" w:rsidRDefault="00DF3D8D" w:rsidP="00DF3D8D">
      <w:pPr>
        <w:jc w:val="center"/>
        <w:rPr>
          <w:rFonts w:ascii="HP Simplified Hans" w:eastAsia="HP Simplified Hans" w:hAnsi="HP Simplified Hans"/>
          <w:bCs/>
          <w:iCs/>
          <w:color w:val="ED7D31" w:themeColor="accent2"/>
          <w:sz w:val="24"/>
          <w:szCs w:val="24"/>
        </w:rPr>
      </w:pPr>
    </w:p>
    <w:tbl>
      <w:tblPr>
        <w:tblStyle w:val="ColorfulList-Accent6"/>
        <w:tblW w:w="0" w:type="auto"/>
        <w:tblLook w:val="04A0" w:firstRow="1" w:lastRow="0" w:firstColumn="1" w:lastColumn="0" w:noHBand="0" w:noVBand="1"/>
      </w:tblPr>
      <w:tblGrid>
        <w:gridCol w:w="2376"/>
        <w:gridCol w:w="7338"/>
      </w:tblGrid>
      <w:tr w:rsidR="003444AE" w:rsidRPr="005C4E56" w14:paraId="62D20DB2" w14:textId="77777777" w:rsidTr="007E68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4D0230FC" w14:textId="77777777" w:rsidR="003444AE" w:rsidRPr="000226F0" w:rsidRDefault="003444AE" w:rsidP="007E6872">
            <w:pPr>
              <w:pStyle w:val="NoSpacing"/>
              <w:jc w:val="both"/>
              <w:rPr>
                <w:rFonts w:asciiTheme="majorHAnsi" w:hAnsiTheme="majorHAnsi" w:cstheme="majorHAnsi"/>
                <w:sz w:val="28"/>
                <w:szCs w:val="28"/>
              </w:rPr>
            </w:pPr>
            <w:r w:rsidRPr="000226F0">
              <w:rPr>
                <w:rFonts w:asciiTheme="majorHAnsi" w:hAnsiTheme="majorHAnsi" w:cstheme="majorHAnsi"/>
                <w:sz w:val="28"/>
                <w:szCs w:val="28"/>
              </w:rPr>
              <w:lastRenderedPageBreak/>
              <w:t>DAY 1</w:t>
            </w:r>
          </w:p>
        </w:tc>
        <w:tc>
          <w:tcPr>
            <w:tcW w:w="7338" w:type="dxa"/>
            <w:shd w:val="clear" w:color="auto" w:fill="002060"/>
          </w:tcPr>
          <w:p w14:paraId="681E05D1" w14:textId="4D4D6B30" w:rsidR="003444AE" w:rsidRPr="00676A8E" w:rsidRDefault="003444AE" w:rsidP="007E6872">
            <w:pPr>
              <w:pStyle w:val="NoSpacing"/>
              <w:jc w:val="both"/>
              <w:cnfStyle w:val="100000000000" w:firstRow="1" w:lastRow="0" w:firstColumn="0" w:lastColumn="0" w:oddVBand="0" w:evenVBand="0" w:oddHBand="0" w:evenHBand="0" w:firstRowFirstColumn="0" w:firstRowLastColumn="0" w:lastRowFirstColumn="0" w:lastRowLastColumn="0"/>
              <w:rPr>
                <w:rFonts w:ascii="Cambria" w:hAnsi="Cambria"/>
                <w:color w:val="ED7D31" w:themeColor="accent2"/>
                <w:sz w:val="36"/>
                <w:szCs w:val="36"/>
              </w:rPr>
            </w:pPr>
            <w:r w:rsidRPr="00676A8E">
              <w:rPr>
                <w:rFonts w:asciiTheme="majorHAnsi" w:hAnsiTheme="majorHAnsi" w:cstheme="majorHAnsi"/>
                <w:color w:val="FFFFFF"/>
                <w:w w:val="115"/>
                <w:sz w:val="28"/>
                <w:szCs w:val="28"/>
              </w:rPr>
              <w:t xml:space="preserve">WELCOME </w:t>
            </w:r>
            <w:r>
              <w:rPr>
                <w:rFonts w:asciiTheme="majorHAnsi" w:hAnsiTheme="majorHAnsi" w:cstheme="majorHAnsi"/>
                <w:color w:val="FFFFFF"/>
                <w:w w:val="115"/>
                <w:sz w:val="28"/>
                <w:szCs w:val="28"/>
              </w:rPr>
              <w:t>TO BAKU</w:t>
            </w:r>
          </w:p>
        </w:tc>
      </w:tr>
      <w:tr w:rsidR="003444AE" w:rsidRPr="005C4E56" w14:paraId="7EF4A81A" w14:textId="77777777" w:rsidTr="007E68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F645FA6" w14:textId="61E34979" w:rsidR="003444AE" w:rsidRPr="00F63D64" w:rsidRDefault="003444AE" w:rsidP="007E6872">
            <w:pPr>
              <w:pStyle w:val="NoSpacing"/>
              <w:jc w:val="both"/>
              <w:rPr>
                <w:rFonts w:asciiTheme="majorHAnsi" w:hAnsiTheme="majorHAnsi" w:cstheme="majorHAnsi"/>
                <w:bCs w:val="0"/>
              </w:rPr>
            </w:pPr>
            <w:r w:rsidRPr="00F63D64">
              <w:rPr>
                <w:rFonts w:asciiTheme="majorHAnsi" w:hAnsiTheme="majorHAnsi" w:cstheme="majorHAnsi"/>
                <w:bCs w:val="0"/>
              </w:rPr>
              <w:t>2330 Hrs</w:t>
            </w:r>
          </w:p>
        </w:tc>
        <w:tc>
          <w:tcPr>
            <w:tcW w:w="7338" w:type="dxa"/>
          </w:tcPr>
          <w:p w14:paraId="38B6320E" w14:textId="77777777" w:rsidR="003444AE" w:rsidRPr="006875E9" w:rsidRDefault="003444AE" w:rsidP="007E6872">
            <w:pPr>
              <w:pStyle w:val="No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rPr>
            </w:pPr>
            <w:r w:rsidRPr="006875E9">
              <w:rPr>
                <w:rFonts w:asciiTheme="majorHAnsi" w:hAnsiTheme="majorHAnsi" w:cstheme="majorHAnsi"/>
                <w:b/>
                <w:bCs/>
                <w:i/>
              </w:rPr>
              <w:t xml:space="preserve">WELCOME TO BAKU! </w:t>
            </w:r>
          </w:p>
          <w:p w14:paraId="40AB1941" w14:textId="598825E9" w:rsidR="003444AE" w:rsidRPr="00676A8E" w:rsidRDefault="003444AE" w:rsidP="007E6872">
            <w:pPr>
              <w:pStyle w:val="No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sidRPr="006875E9">
              <w:rPr>
                <w:rFonts w:asciiTheme="majorHAnsi" w:hAnsiTheme="majorHAnsi" w:cstheme="majorHAnsi"/>
                <w:b/>
                <w:bCs/>
                <w:i/>
              </w:rPr>
              <w:t>Arrive at Heydar Aliyev International Airport</w:t>
            </w:r>
            <w:r w:rsidRPr="00676A8E">
              <w:rPr>
                <w:rFonts w:asciiTheme="majorHAnsi" w:hAnsiTheme="majorHAnsi" w:cstheme="majorHAnsi"/>
                <w:bCs/>
              </w:rPr>
              <w:t>. After immigration &amp; collecting your bags, meet our representative at the airport. After a warm welcome, proceed to</w:t>
            </w:r>
            <w:r>
              <w:rPr>
                <w:rFonts w:asciiTheme="majorHAnsi" w:hAnsiTheme="majorHAnsi" w:cstheme="majorHAnsi"/>
                <w:bCs/>
              </w:rPr>
              <w:t xml:space="preserve"> </w:t>
            </w:r>
            <w:r w:rsidRPr="00676A8E">
              <w:rPr>
                <w:rFonts w:asciiTheme="majorHAnsi" w:hAnsiTheme="majorHAnsi" w:cstheme="majorHAnsi"/>
                <w:bCs/>
              </w:rPr>
              <w:t>hotel</w:t>
            </w:r>
            <w:r>
              <w:rPr>
                <w:rFonts w:asciiTheme="majorHAnsi" w:hAnsiTheme="majorHAnsi" w:cstheme="majorHAnsi"/>
                <w:bCs/>
              </w:rPr>
              <w:t xml:space="preserve"> &amp; Check-in. </w:t>
            </w:r>
          </w:p>
        </w:tc>
      </w:tr>
    </w:tbl>
    <w:p w14:paraId="735D0467" w14:textId="77777777" w:rsidR="003444AE" w:rsidRPr="00DF3D8D" w:rsidRDefault="003444AE" w:rsidP="00DF3D8D">
      <w:pPr>
        <w:jc w:val="center"/>
        <w:rPr>
          <w:rFonts w:ascii="HP Simplified Hans" w:eastAsia="HP Simplified Hans" w:hAnsi="HP Simplified Hans"/>
          <w:bCs/>
          <w:iCs/>
          <w:color w:val="ED7D31" w:themeColor="accent2"/>
          <w:sz w:val="24"/>
          <w:szCs w:val="24"/>
        </w:rPr>
      </w:pPr>
    </w:p>
    <w:tbl>
      <w:tblPr>
        <w:tblStyle w:val="ColorfulList-Accent6"/>
        <w:tblW w:w="0" w:type="auto"/>
        <w:tblLook w:val="04A0" w:firstRow="1" w:lastRow="0" w:firstColumn="1" w:lastColumn="0" w:noHBand="0" w:noVBand="1"/>
      </w:tblPr>
      <w:tblGrid>
        <w:gridCol w:w="2376"/>
        <w:gridCol w:w="7338"/>
      </w:tblGrid>
      <w:tr w:rsidR="00054756" w:rsidRPr="005C4E56" w14:paraId="34F5D1B0" w14:textId="77777777" w:rsidTr="00825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05C96888" w14:textId="7A49FD94" w:rsidR="00054756" w:rsidRPr="000226F0" w:rsidRDefault="00C51AAE" w:rsidP="006B2694">
            <w:pPr>
              <w:pStyle w:val="NoSpacing"/>
              <w:jc w:val="both"/>
              <w:rPr>
                <w:rFonts w:asciiTheme="majorHAnsi" w:hAnsiTheme="majorHAnsi" w:cstheme="majorHAnsi"/>
                <w:sz w:val="28"/>
                <w:szCs w:val="28"/>
              </w:rPr>
            </w:pPr>
            <w:r w:rsidRPr="000226F0">
              <w:rPr>
                <w:rFonts w:asciiTheme="majorHAnsi" w:hAnsiTheme="majorHAnsi" w:cstheme="majorHAnsi"/>
                <w:sz w:val="28"/>
                <w:szCs w:val="28"/>
              </w:rPr>
              <w:t xml:space="preserve">DAY </w:t>
            </w:r>
            <w:r w:rsidR="003444AE">
              <w:rPr>
                <w:rFonts w:asciiTheme="majorHAnsi" w:hAnsiTheme="majorHAnsi" w:cstheme="majorHAnsi"/>
                <w:sz w:val="28"/>
                <w:szCs w:val="28"/>
              </w:rPr>
              <w:t>2</w:t>
            </w:r>
          </w:p>
        </w:tc>
        <w:tc>
          <w:tcPr>
            <w:tcW w:w="7338" w:type="dxa"/>
            <w:shd w:val="clear" w:color="auto" w:fill="002060"/>
          </w:tcPr>
          <w:p w14:paraId="1ABBE2BB" w14:textId="5447C727" w:rsidR="00054756" w:rsidRPr="00676A8E" w:rsidRDefault="003444AE" w:rsidP="00676A8E">
            <w:pPr>
              <w:pStyle w:val="NoSpacing"/>
              <w:jc w:val="both"/>
              <w:cnfStyle w:val="100000000000" w:firstRow="1" w:lastRow="0" w:firstColumn="0" w:lastColumn="0" w:oddVBand="0" w:evenVBand="0" w:oddHBand="0" w:evenHBand="0" w:firstRowFirstColumn="0" w:firstRowLastColumn="0" w:lastRowFirstColumn="0" w:lastRowLastColumn="0"/>
              <w:rPr>
                <w:rFonts w:ascii="Cambria" w:hAnsi="Cambria"/>
                <w:color w:val="ED7D31" w:themeColor="accent2"/>
                <w:sz w:val="36"/>
                <w:szCs w:val="36"/>
              </w:rPr>
            </w:pPr>
            <w:r>
              <w:rPr>
                <w:rFonts w:asciiTheme="majorHAnsi" w:hAnsiTheme="majorHAnsi" w:cstheme="majorHAnsi"/>
                <w:color w:val="FFFFFF"/>
                <w:w w:val="115"/>
                <w:sz w:val="28"/>
                <w:szCs w:val="28"/>
              </w:rPr>
              <w:t xml:space="preserve">EXPLORE </w:t>
            </w:r>
            <w:r w:rsidRPr="008801B6">
              <w:rPr>
                <w:rFonts w:asciiTheme="majorHAnsi" w:hAnsiTheme="majorHAnsi" w:cstheme="majorHAnsi"/>
                <w:color w:val="FFFFFF"/>
                <w:w w:val="115"/>
                <w:sz w:val="28"/>
                <w:szCs w:val="28"/>
              </w:rPr>
              <w:t>BAKU</w:t>
            </w:r>
            <w:r w:rsidR="00F63D64">
              <w:rPr>
                <w:rFonts w:asciiTheme="majorHAnsi" w:hAnsiTheme="majorHAnsi" w:cstheme="majorHAnsi"/>
                <w:color w:val="FFFFFF"/>
                <w:w w:val="115"/>
                <w:sz w:val="28"/>
                <w:szCs w:val="28"/>
              </w:rPr>
              <w:t xml:space="preserve"> – </w:t>
            </w:r>
            <w:r w:rsidR="00F63D64" w:rsidRPr="00F63D64">
              <w:rPr>
                <w:rFonts w:asciiTheme="majorHAnsi" w:hAnsiTheme="majorHAnsi" w:cstheme="majorHAnsi"/>
                <w:i/>
                <w:iCs/>
                <w:color w:val="FFFFFF"/>
                <w:w w:val="115"/>
                <w:sz w:val="28"/>
                <w:szCs w:val="28"/>
              </w:rPr>
              <w:t>CITY OF GOD!</w:t>
            </w:r>
            <w:r w:rsidR="00F63D64">
              <w:rPr>
                <w:rFonts w:asciiTheme="majorHAnsi" w:hAnsiTheme="majorHAnsi" w:cstheme="majorHAnsi"/>
                <w:color w:val="FFFFFF"/>
                <w:w w:val="115"/>
                <w:sz w:val="28"/>
                <w:szCs w:val="28"/>
              </w:rPr>
              <w:t xml:space="preserve"> </w:t>
            </w:r>
          </w:p>
        </w:tc>
      </w:tr>
      <w:tr w:rsidR="00676A8E" w:rsidRPr="005C4E56" w14:paraId="455FC65D"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47EF8BD4" w14:textId="387954D1" w:rsidR="00676A8E" w:rsidRPr="00676A8E" w:rsidRDefault="00676A8E" w:rsidP="00676A8E">
            <w:pPr>
              <w:pStyle w:val="NoSpacing"/>
              <w:jc w:val="both"/>
              <w:rPr>
                <w:rFonts w:asciiTheme="majorHAnsi" w:hAnsiTheme="majorHAnsi" w:cstheme="majorHAnsi"/>
                <w:b w:val="0"/>
              </w:rPr>
            </w:pPr>
          </w:p>
        </w:tc>
        <w:tc>
          <w:tcPr>
            <w:tcW w:w="7338" w:type="dxa"/>
          </w:tcPr>
          <w:p w14:paraId="2641CCEF" w14:textId="2B4CB2EF" w:rsidR="00676A8E" w:rsidRPr="00676A8E" w:rsidRDefault="003444AE" w:rsidP="00676A8E">
            <w:pPr>
              <w:pStyle w:val="No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Pr>
                <w:rFonts w:asciiTheme="majorHAnsi" w:hAnsiTheme="majorHAnsi" w:cstheme="majorHAnsi"/>
                <w:bCs/>
              </w:rPr>
              <w:t xml:space="preserve">Breakfast at your hotel. </w:t>
            </w:r>
          </w:p>
        </w:tc>
      </w:tr>
      <w:tr w:rsidR="00072ACD" w:rsidRPr="005C4E56" w14:paraId="2D2DAC1C"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649B9F3" w14:textId="3F5F9F73" w:rsidR="00072ACD" w:rsidRPr="00676A8E" w:rsidRDefault="00F63D64" w:rsidP="00676A8E">
            <w:pPr>
              <w:pStyle w:val="NoSpacing"/>
              <w:jc w:val="both"/>
              <w:rPr>
                <w:rFonts w:asciiTheme="majorHAnsi" w:hAnsiTheme="majorHAnsi" w:cstheme="majorHAnsi"/>
              </w:rPr>
            </w:pPr>
            <w:r>
              <w:rPr>
                <w:rFonts w:asciiTheme="majorHAnsi" w:hAnsiTheme="majorHAnsi" w:cstheme="majorHAnsi"/>
              </w:rPr>
              <w:t xml:space="preserve">1000 Hrs </w:t>
            </w:r>
          </w:p>
        </w:tc>
        <w:tc>
          <w:tcPr>
            <w:tcW w:w="7338" w:type="dxa"/>
          </w:tcPr>
          <w:p w14:paraId="520CBBB3" w14:textId="77777777" w:rsidR="00D61878" w:rsidRDefault="00F63D64" w:rsidP="00676A8E">
            <w:pPr>
              <w:pStyle w:val="NoSpacing"/>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Pr>
                <w:rFonts w:asciiTheme="majorHAnsi" w:hAnsiTheme="majorHAnsi" w:cstheme="majorHAnsi"/>
                <w:b/>
                <w:bCs/>
                <w:i/>
              </w:rPr>
              <w:t xml:space="preserve">The </w:t>
            </w:r>
            <w:r w:rsidRPr="000833D3">
              <w:rPr>
                <w:rFonts w:asciiTheme="majorHAnsi" w:hAnsiTheme="majorHAnsi" w:cstheme="majorHAnsi"/>
                <w:b/>
                <w:bCs/>
                <w:i/>
              </w:rPr>
              <w:t>Old City Tour</w:t>
            </w:r>
            <w:r w:rsidRPr="00B96659">
              <w:rPr>
                <w:rFonts w:asciiTheme="majorHAnsi" w:hAnsiTheme="majorHAnsi" w:cstheme="majorHAnsi"/>
                <w:bCs/>
              </w:rPr>
              <w:t xml:space="preserve">. </w:t>
            </w:r>
          </w:p>
          <w:p w14:paraId="556F62C9" w14:textId="607DB81B" w:rsidR="00072ACD" w:rsidRPr="00676A8E" w:rsidRDefault="00F63D64" w:rsidP="00676A8E">
            <w:pPr>
              <w:pStyle w:val="NoSpacing"/>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F63D64">
              <w:rPr>
                <w:rFonts w:asciiTheme="majorHAnsi" w:hAnsiTheme="majorHAnsi" w:cstheme="majorHAnsi"/>
                <w:bCs/>
              </w:rPr>
              <w:t>Baku Old City, also known as Icherisheher, is a historic core that reflects the rich cultural and architectural heritage of Azerbaijan's capital, Baku. Exploring the Old City is like taking a journey back in time, as it is a UNESCO World Heritage site that has preserved its medieval charm amidst the modern developments in the surrounding areas.</w:t>
            </w:r>
          </w:p>
        </w:tc>
      </w:tr>
      <w:tr w:rsidR="00676A8E" w:rsidRPr="005C4E56" w14:paraId="05968E3C"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4C308803" w14:textId="51E34397" w:rsidR="00676A8E" w:rsidRPr="00D61878" w:rsidRDefault="00D61878" w:rsidP="00676A8E">
            <w:pPr>
              <w:pStyle w:val="NoSpacing"/>
              <w:jc w:val="both"/>
              <w:rPr>
                <w:rFonts w:asciiTheme="majorHAnsi" w:hAnsiTheme="majorHAnsi" w:cstheme="majorHAnsi"/>
                <w:bCs w:val="0"/>
              </w:rPr>
            </w:pPr>
            <w:r w:rsidRPr="00D61878">
              <w:rPr>
                <w:rFonts w:asciiTheme="majorHAnsi" w:hAnsiTheme="majorHAnsi" w:cstheme="majorHAnsi"/>
                <w:bCs w:val="0"/>
              </w:rPr>
              <w:t>1200 Hrs</w:t>
            </w:r>
          </w:p>
        </w:tc>
        <w:tc>
          <w:tcPr>
            <w:tcW w:w="7338" w:type="dxa"/>
          </w:tcPr>
          <w:p w14:paraId="31428890" w14:textId="77777777" w:rsidR="00676A8E" w:rsidRPr="00D61878" w:rsidRDefault="00D61878" w:rsidP="00676A8E">
            <w:pPr>
              <w:pStyle w:val="No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rPr>
            </w:pPr>
            <w:r w:rsidRPr="00D61878">
              <w:rPr>
                <w:rFonts w:asciiTheme="majorHAnsi" w:hAnsiTheme="majorHAnsi" w:cstheme="majorHAnsi"/>
                <w:b/>
                <w:bCs/>
              </w:rPr>
              <w:t xml:space="preserve">Walking Tour of Nizami Street </w:t>
            </w:r>
          </w:p>
          <w:p w14:paraId="3AACBCE6" w14:textId="7D7CD6BE" w:rsidR="00D61878" w:rsidRPr="00D61878" w:rsidRDefault="00D61878" w:rsidP="00D61878">
            <w:pPr>
              <w:pStyle w:val="No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61878">
              <w:rPr>
                <w:rFonts w:asciiTheme="majorHAnsi" w:hAnsiTheme="majorHAnsi" w:cstheme="majorHAnsi"/>
              </w:rPr>
              <w:t xml:space="preserve">The </w:t>
            </w:r>
            <w:r>
              <w:rPr>
                <w:rFonts w:asciiTheme="majorHAnsi" w:hAnsiTheme="majorHAnsi" w:cstheme="majorHAnsi"/>
              </w:rPr>
              <w:t>second</w:t>
            </w:r>
            <w:r w:rsidRPr="00D61878">
              <w:rPr>
                <w:rFonts w:asciiTheme="majorHAnsi" w:hAnsiTheme="majorHAnsi" w:cstheme="majorHAnsi"/>
              </w:rPr>
              <w:t xml:space="preserve"> destination of the Baku City tour is Nizami Street which is a large pedestrian and shopping street in downtown Baku, Azerbaijan, named after classical poet Nizami Ganjavi. The street’s history could be traced back to Baku’s town-planning project of 1864. The street runs through the city’s downtown from west to east. It begins from Abdulla Shaiq Street, in the mountainous part of the city and ends at a railroad bed on Sabit Orujov Street. The total length of the street is 3,538 m.</w:t>
            </w:r>
          </w:p>
          <w:p w14:paraId="0FD7A1F8" w14:textId="77777777" w:rsidR="00D61878" w:rsidRPr="00D61878" w:rsidRDefault="00D61878" w:rsidP="00D61878">
            <w:pPr>
              <w:pStyle w:val="No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p w14:paraId="7CDEACC2" w14:textId="57C852F1" w:rsidR="00D61878" w:rsidRPr="00676A8E" w:rsidRDefault="00D61878" w:rsidP="00D61878">
            <w:pPr>
              <w:pStyle w:val="No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61878">
              <w:rPr>
                <w:rFonts w:asciiTheme="majorHAnsi" w:hAnsiTheme="majorHAnsi" w:cstheme="majorHAnsi"/>
              </w:rPr>
              <w:t>Nizami Street is home to various outlets, from banks to fashion stores, and is one of the most expensive streets in the world.</w:t>
            </w:r>
          </w:p>
        </w:tc>
      </w:tr>
      <w:tr w:rsidR="00676A8E" w:rsidRPr="005C4E56" w14:paraId="2D7C7DAD"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7BDB3BBB" w14:textId="611EE978" w:rsidR="00676A8E" w:rsidRPr="00406737" w:rsidRDefault="00406737" w:rsidP="00676A8E">
            <w:pPr>
              <w:pStyle w:val="NoSpacing"/>
              <w:jc w:val="both"/>
              <w:rPr>
                <w:rFonts w:asciiTheme="majorHAnsi" w:hAnsiTheme="majorHAnsi" w:cstheme="majorHAnsi"/>
                <w:bCs w:val="0"/>
              </w:rPr>
            </w:pPr>
            <w:r w:rsidRPr="00406737">
              <w:rPr>
                <w:rFonts w:asciiTheme="majorHAnsi" w:hAnsiTheme="majorHAnsi" w:cstheme="majorHAnsi"/>
                <w:bCs w:val="0"/>
              </w:rPr>
              <w:t>1400 Hrs</w:t>
            </w:r>
          </w:p>
        </w:tc>
        <w:tc>
          <w:tcPr>
            <w:tcW w:w="7338" w:type="dxa"/>
          </w:tcPr>
          <w:p w14:paraId="248F6E05" w14:textId="3F26D353" w:rsidR="00676A8E" w:rsidRPr="00676A8E" w:rsidRDefault="00406737" w:rsidP="00676A8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Pr>
                <w:rFonts w:asciiTheme="majorHAnsi" w:hAnsiTheme="majorHAnsi" w:cstheme="majorHAnsi"/>
                <w:bCs/>
              </w:rPr>
              <w:t xml:space="preserve">Lunch at a restaurant of your choice </w:t>
            </w:r>
            <w:r w:rsidRPr="00B96659">
              <w:rPr>
                <w:rFonts w:asciiTheme="majorHAnsi" w:hAnsiTheme="majorHAnsi" w:cstheme="majorHAnsi"/>
                <w:b/>
              </w:rPr>
              <w:t>(</w:t>
            </w:r>
            <w:r w:rsidRPr="00DF671C">
              <w:rPr>
                <w:rFonts w:asciiTheme="majorHAnsi" w:hAnsiTheme="majorHAnsi" w:cstheme="majorHAnsi"/>
                <w:b/>
                <w:color w:val="FF0000"/>
                <w:sz w:val="18"/>
                <w:szCs w:val="18"/>
              </w:rPr>
              <w:t>Direct Payment</w:t>
            </w:r>
            <w:r>
              <w:rPr>
                <w:rFonts w:asciiTheme="majorHAnsi" w:hAnsiTheme="majorHAnsi" w:cstheme="majorHAnsi"/>
                <w:b/>
              </w:rPr>
              <w:t xml:space="preserve">) </w:t>
            </w:r>
          </w:p>
        </w:tc>
      </w:tr>
      <w:tr w:rsidR="00676A8E" w:rsidRPr="00676A8E" w14:paraId="39C41938" w14:textId="77777777" w:rsidTr="00723DB5">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376" w:type="dxa"/>
          </w:tcPr>
          <w:p w14:paraId="1BEE10BE" w14:textId="46F31CEA" w:rsidR="00676A8E" w:rsidRPr="00406737" w:rsidRDefault="00676A8E" w:rsidP="00676A8E">
            <w:pPr>
              <w:pStyle w:val="NoSpacing"/>
              <w:jc w:val="both"/>
              <w:rPr>
                <w:rFonts w:asciiTheme="majorHAnsi" w:hAnsiTheme="majorHAnsi" w:cstheme="majorHAnsi"/>
                <w:bCs w:val="0"/>
              </w:rPr>
            </w:pPr>
            <w:r w:rsidRPr="00406737">
              <w:rPr>
                <w:rFonts w:asciiTheme="majorHAnsi" w:hAnsiTheme="majorHAnsi" w:cstheme="majorHAnsi"/>
                <w:bCs w:val="0"/>
              </w:rPr>
              <w:t>1</w:t>
            </w:r>
            <w:r w:rsidR="00406737" w:rsidRPr="00406737">
              <w:rPr>
                <w:rFonts w:asciiTheme="majorHAnsi" w:hAnsiTheme="majorHAnsi" w:cstheme="majorHAnsi"/>
                <w:bCs w:val="0"/>
              </w:rPr>
              <w:t>6</w:t>
            </w:r>
            <w:r w:rsidRPr="00406737">
              <w:rPr>
                <w:rFonts w:asciiTheme="majorHAnsi" w:hAnsiTheme="majorHAnsi" w:cstheme="majorHAnsi"/>
                <w:bCs w:val="0"/>
              </w:rPr>
              <w:t>00 Hrs</w:t>
            </w:r>
          </w:p>
        </w:tc>
        <w:tc>
          <w:tcPr>
            <w:tcW w:w="7338" w:type="dxa"/>
          </w:tcPr>
          <w:p w14:paraId="78C4184D" w14:textId="22B65F1F" w:rsidR="00406737" w:rsidRPr="00406737" w:rsidRDefault="00406737" w:rsidP="00676A8E">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rPr>
            </w:pPr>
            <w:r w:rsidRPr="00406737">
              <w:rPr>
                <w:rFonts w:asciiTheme="majorHAnsi" w:hAnsiTheme="majorHAnsi" w:cstheme="majorHAnsi"/>
                <w:b/>
                <w:bCs/>
              </w:rPr>
              <w:t xml:space="preserve">Highland Park + Funicular experience </w:t>
            </w:r>
          </w:p>
          <w:p w14:paraId="17051A06" w14:textId="0D8D2665" w:rsidR="00676A8E" w:rsidRPr="00676A8E" w:rsidRDefault="00406737" w:rsidP="00676A8E">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406737">
              <w:rPr>
                <w:rFonts w:asciiTheme="majorHAnsi" w:hAnsiTheme="majorHAnsi" w:cstheme="majorHAnsi"/>
              </w:rPr>
              <w:t>This comes with the terrific seashore. The funicular here in the Highland Park has been constructed around the 1940s and this beautiful funicular has been here in Azerbaijan since then. The highlight of the Highland Park is the extraordinary stairway. The beautiful stairway seems like a walk every tourist should take at least once to be able to live every beautiful moment of this splendid architecture. The tourists usually spend a lot of time trying to seep in all that the beautiful sightings of the Highland Park have to offer. The scenic beauty is something one cannot miss out on!</w:t>
            </w:r>
          </w:p>
        </w:tc>
      </w:tr>
      <w:tr w:rsidR="00676A8E" w:rsidRPr="005C4E56" w14:paraId="70896A94"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3308464C" w14:textId="251348C1" w:rsidR="00676A8E" w:rsidRPr="00676A8E" w:rsidRDefault="00717A9A" w:rsidP="000833D3">
            <w:r>
              <w:t xml:space="preserve">1800 Hrs </w:t>
            </w:r>
          </w:p>
        </w:tc>
        <w:tc>
          <w:tcPr>
            <w:tcW w:w="7338" w:type="dxa"/>
          </w:tcPr>
          <w:p w14:paraId="07EE0984" w14:textId="6E9734E0" w:rsidR="00717A9A" w:rsidRPr="00B96659" w:rsidRDefault="00717A9A" w:rsidP="00717A9A">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0833D3">
              <w:rPr>
                <w:rFonts w:asciiTheme="majorHAnsi" w:hAnsiTheme="majorHAnsi" w:cstheme="majorHAnsi"/>
                <w:b/>
                <w:i/>
              </w:rPr>
              <w:t xml:space="preserve">The cultural </w:t>
            </w:r>
            <w:r w:rsidR="008675D4" w:rsidRPr="000833D3">
              <w:rPr>
                <w:rFonts w:asciiTheme="majorHAnsi" w:hAnsiTheme="majorHAnsi" w:cstheme="majorHAnsi"/>
                <w:b/>
                <w:i/>
              </w:rPr>
              <w:t>Centre</w:t>
            </w:r>
            <w:r w:rsidRPr="000833D3">
              <w:rPr>
                <w:rFonts w:asciiTheme="majorHAnsi" w:hAnsiTheme="majorHAnsi" w:cstheme="majorHAnsi"/>
                <w:b/>
                <w:i/>
              </w:rPr>
              <w:t xml:space="preserve"> of Heydar Aliyev</w:t>
            </w:r>
            <w:r w:rsidRPr="00B96659">
              <w:rPr>
                <w:rFonts w:asciiTheme="majorHAnsi" w:hAnsiTheme="majorHAnsi" w:cstheme="majorHAnsi"/>
              </w:rPr>
              <w:t xml:space="preserve"> </w:t>
            </w:r>
          </w:p>
          <w:p w14:paraId="5F7D99FD" w14:textId="21130DAB" w:rsidR="00676A8E" w:rsidRPr="00676A8E" w:rsidRDefault="00717A9A" w:rsidP="00717A9A">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sidRPr="00B96659">
              <w:rPr>
                <w:rFonts w:asciiTheme="majorHAnsi" w:hAnsiTheme="majorHAnsi" w:cstheme="majorHAnsi"/>
              </w:rPr>
              <w:t xml:space="preserve">We will have a visit to the charming example of modern architecture - The </w:t>
            </w:r>
            <w:r w:rsidRPr="000833D3">
              <w:rPr>
                <w:rFonts w:asciiTheme="majorHAnsi" w:hAnsiTheme="majorHAnsi" w:cstheme="majorHAnsi"/>
                <w:b/>
                <w:i/>
              </w:rPr>
              <w:t>Heydar Aliyev Centre</w:t>
            </w:r>
            <w:r w:rsidRPr="00B96659">
              <w:rPr>
                <w:rFonts w:asciiTheme="majorHAnsi" w:hAnsiTheme="majorHAnsi" w:cstheme="majorHAnsi"/>
              </w:rPr>
              <w:t xml:space="preserve"> - a 57,500 m2 building complex in Baku, Azerbaijan designed by Iraqi-British architect Zaha Hadid and noted for its distinctive architecture and flowing, curved style that eschews sharp angles. The centre is named after Heydar Aliyev, the first secretary of Soviet Azerbaijan from 1969 to 1982, and president of Azerbaijan Republic from October 1993 to October 2003.</w:t>
            </w:r>
            <w:r>
              <w:rPr>
                <w:rFonts w:asciiTheme="majorHAnsi" w:hAnsiTheme="majorHAnsi" w:cstheme="majorHAnsi"/>
              </w:rPr>
              <w:t xml:space="preserve"> </w:t>
            </w:r>
            <w:r w:rsidRPr="00B96659">
              <w:rPr>
                <w:rFonts w:asciiTheme="majorHAnsi" w:hAnsiTheme="majorHAnsi" w:cstheme="majorHAnsi"/>
              </w:rPr>
              <w:t>(</w:t>
            </w:r>
            <w:r w:rsidRPr="00B96659">
              <w:rPr>
                <w:rFonts w:asciiTheme="majorHAnsi" w:hAnsiTheme="majorHAnsi" w:cstheme="majorHAnsi"/>
                <w:b/>
              </w:rPr>
              <w:t>Photo stop</w:t>
            </w:r>
            <w:r w:rsidRPr="00B96659">
              <w:rPr>
                <w:rFonts w:asciiTheme="majorHAnsi" w:hAnsiTheme="majorHAnsi" w:cstheme="majorHAnsi"/>
              </w:rPr>
              <w:t>)</w:t>
            </w:r>
          </w:p>
        </w:tc>
      </w:tr>
      <w:tr w:rsidR="00973752" w:rsidRPr="005C4E56" w14:paraId="0D64879D"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2CAB0A4" w14:textId="6B9765AF" w:rsidR="00973752" w:rsidRPr="00717A9A" w:rsidRDefault="00973752" w:rsidP="00DD51AE">
            <w:pPr>
              <w:pStyle w:val="NoSpacing"/>
              <w:jc w:val="both"/>
              <w:rPr>
                <w:rFonts w:asciiTheme="majorHAnsi" w:hAnsiTheme="majorHAnsi" w:cstheme="majorHAnsi"/>
                <w:bCs w:val="0"/>
              </w:rPr>
            </w:pPr>
            <w:r w:rsidRPr="00717A9A">
              <w:rPr>
                <w:rFonts w:asciiTheme="majorHAnsi" w:hAnsiTheme="majorHAnsi" w:cstheme="majorHAnsi"/>
                <w:bCs w:val="0"/>
              </w:rPr>
              <w:t>2</w:t>
            </w:r>
            <w:r w:rsidR="00717A9A" w:rsidRPr="00717A9A">
              <w:rPr>
                <w:rFonts w:asciiTheme="majorHAnsi" w:hAnsiTheme="majorHAnsi" w:cstheme="majorHAnsi"/>
                <w:bCs w:val="0"/>
              </w:rPr>
              <w:t xml:space="preserve">000 Hrs </w:t>
            </w:r>
          </w:p>
        </w:tc>
        <w:tc>
          <w:tcPr>
            <w:tcW w:w="7338" w:type="dxa"/>
          </w:tcPr>
          <w:p w14:paraId="14E76D9B" w14:textId="3A0D63C3" w:rsidR="00973752" w:rsidRPr="000833D3" w:rsidRDefault="00717A9A" w:rsidP="00D63876">
            <w:pPr>
              <w:pStyle w:val="NoSpacing"/>
              <w:jc w:val="both"/>
              <w:cnfStyle w:val="000000100000" w:firstRow="0" w:lastRow="0" w:firstColumn="0" w:lastColumn="0" w:oddVBand="0" w:evenVBand="0" w:oddHBand="1" w:evenHBand="0" w:firstRowFirstColumn="0" w:firstRowLastColumn="0" w:lastRowFirstColumn="0" w:lastRowLastColumn="0"/>
              <w:rPr>
                <w:b/>
                <w:i/>
              </w:rPr>
            </w:pPr>
            <w:r>
              <w:rPr>
                <w:rFonts w:asciiTheme="majorHAnsi" w:hAnsiTheme="majorHAnsi" w:cstheme="majorHAnsi"/>
              </w:rPr>
              <w:t xml:space="preserve">Hotel or Restaurant Drop-Off. </w:t>
            </w:r>
          </w:p>
        </w:tc>
      </w:tr>
    </w:tbl>
    <w:p w14:paraId="47F3B10C" w14:textId="77777777" w:rsidR="006F773B" w:rsidRPr="00A1110F" w:rsidRDefault="006F773B" w:rsidP="006F773B">
      <w:pPr>
        <w:pStyle w:val="NoSpacing"/>
        <w:rPr>
          <w:rFonts w:ascii="Arial Narrow" w:hAnsi="Arial Narrow"/>
          <w:color w:val="000066"/>
          <w:sz w:val="32"/>
          <w:szCs w:val="32"/>
        </w:rPr>
      </w:pPr>
    </w:p>
    <w:p w14:paraId="6ADC009C" w14:textId="77777777" w:rsidR="00BF33A9" w:rsidRDefault="00BF33A9" w:rsidP="00606351">
      <w:pPr>
        <w:pStyle w:val="NoSpacing"/>
        <w:jc w:val="both"/>
        <w:rPr>
          <w:rFonts w:asciiTheme="majorHAnsi" w:hAnsiTheme="majorHAnsi" w:cstheme="majorHAnsi"/>
          <w:b/>
          <w:bCs/>
          <w:color w:val="FFFFFF"/>
          <w:w w:val="115"/>
          <w:sz w:val="28"/>
          <w:szCs w:val="28"/>
        </w:rPr>
      </w:pPr>
    </w:p>
    <w:p w14:paraId="64939EC1" w14:textId="77777777" w:rsidR="00717A9A" w:rsidRDefault="00717A9A" w:rsidP="00606351">
      <w:pPr>
        <w:pStyle w:val="NoSpacing"/>
        <w:jc w:val="both"/>
        <w:rPr>
          <w:rFonts w:asciiTheme="majorHAnsi" w:hAnsiTheme="majorHAnsi" w:cstheme="majorHAnsi"/>
          <w:b/>
          <w:bCs/>
          <w:color w:val="FFFFFF"/>
          <w:w w:val="115"/>
          <w:sz w:val="28"/>
          <w:szCs w:val="28"/>
        </w:rPr>
      </w:pPr>
    </w:p>
    <w:p w14:paraId="02656A11" w14:textId="77777777" w:rsidR="00717A9A" w:rsidRDefault="00717A9A" w:rsidP="00606351">
      <w:pPr>
        <w:pStyle w:val="NoSpacing"/>
        <w:jc w:val="both"/>
        <w:rPr>
          <w:rFonts w:asciiTheme="majorHAnsi" w:hAnsiTheme="majorHAnsi" w:cstheme="majorHAnsi"/>
          <w:b/>
          <w:bCs/>
          <w:color w:val="FFFFFF"/>
          <w:w w:val="115"/>
          <w:sz w:val="28"/>
          <w:szCs w:val="28"/>
        </w:rPr>
      </w:pPr>
    </w:p>
    <w:p w14:paraId="072E94E7" w14:textId="77777777" w:rsidR="00717A9A" w:rsidRDefault="00717A9A" w:rsidP="00606351">
      <w:pPr>
        <w:pStyle w:val="NoSpacing"/>
        <w:jc w:val="both"/>
        <w:rPr>
          <w:rFonts w:asciiTheme="majorHAnsi" w:hAnsiTheme="majorHAnsi" w:cstheme="majorHAnsi"/>
          <w:b/>
          <w:bCs/>
          <w:color w:val="FFFFFF"/>
          <w:w w:val="115"/>
          <w:sz w:val="28"/>
          <w:szCs w:val="28"/>
        </w:rPr>
      </w:pPr>
    </w:p>
    <w:p w14:paraId="1510460E" w14:textId="77777777" w:rsidR="00A236F9" w:rsidRDefault="00A236F9" w:rsidP="00606351">
      <w:pPr>
        <w:pStyle w:val="NoSpacing"/>
        <w:jc w:val="both"/>
        <w:rPr>
          <w:rFonts w:asciiTheme="majorHAnsi" w:hAnsiTheme="majorHAnsi" w:cstheme="majorHAnsi"/>
          <w:b/>
          <w:bCs/>
          <w:color w:val="FFFFFF"/>
          <w:w w:val="115"/>
          <w:sz w:val="28"/>
          <w:szCs w:val="28"/>
        </w:rPr>
      </w:pPr>
    </w:p>
    <w:p w14:paraId="1834110E" w14:textId="77777777" w:rsidR="00E310A9" w:rsidRDefault="00E310A9" w:rsidP="00606351">
      <w:pPr>
        <w:pStyle w:val="NoSpacing"/>
        <w:jc w:val="both"/>
        <w:rPr>
          <w:rFonts w:asciiTheme="majorHAnsi" w:hAnsiTheme="majorHAnsi" w:cstheme="majorHAnsi"/>
          <w:b/>
          <w:bCs/>
          <w:color w:val="FFFFFF"/>
          <w:w w:val="115"/>
          <w:sz w:val="28"/>
          <w:szCs w:val="28"/>
        </w:rPr>
      </w:pPr>
    </w:p>
    <w:p w14:paraId="4404C64B" w14:textId="77777777" w:rsidR="00E310A9" w:rsidRDefault="00E310A9" w:rsidP="00606351">
      <w:pPr>
        <w:pStyle w:val="NoSpacing"/>
        <w:jc w:val="both"/>
        <w:rPr>
          <w:rFonts w:asciiTheme="majorHAnsi" w:hAnsiTheme="majorHAnsi" w:cstheme="majorHAnsi"/>
          <w:b/>
          <w:bCs/>
          <w:color w:val="FFFFFF"/>
          <w:w w:val="115"/>
          <w:sz w:val="28"/>
          <w:szCs w:val="28"/>
        </w:rPr>
      </w:pPr>
    </w:p>
    <w:p w14:paraId="2D02BBDB" w14:textId="77777777" w:rsidR="00E310A9" w:rsidRDefault="00E310A9" w:rsidP="00606351">
      <w:pPr>
        <w:pStyle w:val="NoSpacing"/>
        <w:jc w:val="both"/>
        <w:rPr>
          <w:rFonts w:asciiTheme="majorHAnsi" w:hAnsiTheme="majorHAnsi" w:cstheme="majorHAnsi"/>
          <w:b/>
          <w:bCs/>
          <w:color w:val="FFFFFF"/>
          <w:w w:val="115"/>
          <w:sz w:val="28"/>
          <w:szCs w:val="28"/>
        </w:rPr>
      </w:pPr>
    </w:p>
    <w:p w14:paraId="21F8905A" w14:textId="77777777" w:rsidR="00E310A9" w:rsidRDefault="00E310A9" w:rsidP="00606351">
      <w:pPr>
        <w:pStyle w:val="NoSpacing"/>
        <w:jc w:val="both"/>
        <w:rPr>
          <w:rFonts w:asciiTheme="majorHAnsi" w:hAnsiTheme="majorHAnsi" w:cstheme="majorHAnsi"/>
          <w:b/>
          <w:bCs/>
          <w:color w:val="FFFFFF"/>
          <w:w w:val="115"/>
          <w:sz w:val="28"/>
          <w:szCs w:val="28"/>
        </w:rPr>
      </w:pPr>
    </w:p>
    <w:p w14:paraId="752A29E9" w14:textId="77777777" w:rsidR="00E310A9" w:rsidRPr="00606351" w:rsidRDefault="00E310A9" w:rsidP="00606351">
      <w:pPr>
        <w:pStyle w:val="NoSpacing"/>
        <w:jc w:val="both"/>
        <w:rPr>
          <w:rFonts w:asciiTheme="majorHAnsi" w:hAnsiTheme="majorHAnsi" w:cstheme="majorHAnsi"/>
          <w:b/>
          <w:bCs/>
          <w:color w:val="FFFFFF"/>
          <w:w w:val="115"/>
          <w:sz w:val="28"/>
          <w:szCs w:val="28"/>
        </w:rPr>
      </w:pPr>
    </w:p>
    <w:tbl>
      <w:tblPr>
        <w:tblStyle w:val="ColorfulList-Accent6"/>
        <w:tblW w:w="0" w:type="auto"/>
        <w:tblLook w:val="04A0" w:firstRow="1" w:lastRow="0" w:firstColumn="1" w:lastColumn="0" w:noHBand="0" w:noVBand="1"/>
      </w:tblPr>
      <w:tblGrid>
        <w:gridCol w:w="2376"/>
        <w:gridCol w:w="7338"/>
      </w:tblGrid>
      <w:tr w:rsidR="00054756" w:rsidRPr="00606351" w14:paraId="355C6147" w14:textId="77777777" w:rsidTr="008801B6">
        <w:trPr>
          <w:cnfStyle w:val="100000000000" w:firstRow="1" w:lastRow="0" w:firstColumn="0" w:lastColumn="0" w:oddVBand="0" w:evenVBand="0" w:oddHBand="0"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2C5C316C" w14:textId="12B9859C" w:rsidR="00054756" w:rsidRPr="00606351" w:rsidRDefault="001A2540" w:rsidP="006B2694">
            <w:pPr>
              <w:pStyle w:val="NoSpacing"/>
              <w:jc w:val="both"/>
              <w:rPr>
                <w:rFonts w:asciiTheme="majorHAnsi" w:hAnsiTheme="majorHAnsi" w:cstheme="majorHAnsi"/>
                <w:color w:val="FFFFFF"/>
                <w:w w:val="115"/>
                <w:sz w:val="28"/>
                <w:szCs w:val="28"/>
              </w:rPr>
            </w:pPr>
            <w:r w:rsidRPr="000226F0">
              <w:rPr>
                <w:rFonts w:asciiTheme="majorHAnsi" w:hAnsiTheme="majorHAnsi" w:cstheme="majorHAnsi"/>
                <w:sz w:val="28"/>
                <w:szCs w:val="28"/>
              </w:rPr>
              <w:t xml:space="preserve">DAY </w:t>
            </w:r>
            <w:r w:rsidR="003444AE">
              <w:rPr>
                <w:rFonts w:asciiTheme="majorHAnsi" w:hAnsiTheme="majorHAnsi" w:cstheme="majorHAnsi"/>
                <w:sz w:val="28"/>
                <w:szCs w:val="28"/>
              </w:rPr>
              <w:t>3</w:t>
            </w:r>
          </w:p>
        </w:tc>
        <w:tc>
          <w:tcPr>
            <w:tcW w:w="7338" w:type="dxa"/>
            <w:shd w:val="clear" w:color="auto" w:fill="002060"/>
          </w:tcPr>
          <w:p w14:paraId="67E0C7C3" w14:textId="23E12FB3" w:rsidR="006F773B" w:rsidRPr="008801B6" w:rsidRDefault="00717A9A" w:rsidP="00E77E02">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FFFFFF"/>
                <w:w w:val="115"/>
                <w:sz w:val="28"/>
                <w:szCs w:val="28"/>
              </w:rPr>
            </w:pPr>
            <w:r w:rsidRPr="00756244">
              <w:rPr>
                <w:rFonts w:asciiTheme="majorHAnsi" w:hAnsiTheme="majorHAnsi" w:cstheme="majorHAnsi"/>
                <w:sz w:val="28"/>
                <w:szCs w:val="28"/>
              </w:rPr>
              <w:t>ABSHERON TOUR + SHOPPING</w:t>
            </w:r>
            <w:r>
              <w:rPr>
                <w:rFonts w:asciiTheme="majorHAnsi" w:hAnsiTheme="majorHAnsi" w:cstheme="majorHAnsi"/>
                <w:sz w:val="28"/>
                <w:szCs w:val="28"/>
              </w:rPr>
              <w:t xml:space="preserve"> </w:t>
            </w:r>
            <w:r w:rsidR="00676A8E" w:rsidRPr="004412CB">
              <w:rPr>
                <w:rFonts w:asciiTheme="majorHAnsi" w:hAnsiTheme="majorHAnsi" w:cstheme="majorHAnsi"/>
                <w:color w:val="FFFFFF"/>
                <w:w w:val="115"/>
                <w:sz w:val="32"/>
                <w:szCs w:val="32"/>
              </w:rPr>
              <w:t xml:space="preserve"> </w:t>
            </w:r>
            <w:r w:rsidR="004E3A7B" w:rsidRPr="004412CB">
              <w:rPr>
                <w:rFonts w:asciiTheme="majorHAnsi" w:hAnsiTheme="majorHAnsi" w:cstheme="majorHAnsi"/>
                <w:color w:val="FFFFFF"/>
                <w:w w:val="115"/>
                <w:sz w:val="32"/>
                <w:szCs w:val="32"/>
              </w:rPr>
              <w:t xml:space="preserve">                 </w:t>
            </w:r>
          </w:p>
        </w:tc>
      </w:tr>
      <w:tr w:rsidR="00B96659" w:rsidRPr="00B96659" w14:paraId="06E409BC" w14:textId="77777777" w:rsidTr="001A25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40CA7AD" w14:textId="32CE4F77" w:rsidR="00B96659" w:rsidRPr="00B96659" w:rsidRDefault="00B96659" w:rsidP="00B96659">
            <w:pPr>
              <w:pStyle w:val="NoSpacing"/>
              <w:jc w:val="both"/>
              <w:rPr>
                <w:rFonts w:asciiTheme="majorHAnsi" w:hAnsiTheme="majorHAnsi" w:cstheme="majorHAnsi"/>
                <w:b w:val="0"/>
              </w:rPr>
            </w:pPr>
          </w:p>
        </w:tc>
        <w:tc>
          <w:tcPr>
            <w:tcW w:w="7338" w:type="dxa"/>
          </w:tcPr>
          <w:p w14:paraId="64896B3E" w14:textId="441BE0F4" w:rsidR="00B96659" w:rsidRPr="00B96659" w:rsidRDefault="00717A9A" w:rsidP="00B96659">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Pr>
                <w:rFonts w:asciiTheme="majorHAnsi" w:hAnsiTheme="majorHAnsi" w:cstheme="majorHAnsi"/>
                <w:bCs/>
              </w:rPr>
              <w:t xml:space="preserve">Breakfast at the hotel. </w:t>
            </w:r>
          </w:p>
        </w:tc>
      </w:tr>
      <w:tr w:rsidR="00B96659" w:rsidRPr="00B96659" w14:paraId="553F95CD" w14:textId="77777777" w:rsidTr="001A2540">
        <w:tc>
          <w:tcPr>
            <w:cnfStyle w:val="001000000000" w:firstRow="0" w:lastRow="0" w:firstColumn="1" w:lastColumn="0" w:oddVBand="0" w:evenVBand="0" w:oddHBand="0" w:evenHBand="0" w:firstRowFirstColumn="0" w:firstRowLastColumn="0" w:lastRowFirstColumn="0" w:lastRowLastColumn="0"/>
            <w:tcW w:w="2376" w:type="dxa"/>
          </w:tcPr>
          <w:p w14:paraId="75562D76" w14:textId="0094D9AD" w:rsidR="00B96659" w:rsidRPr="00717A9A" w:rsidRDefault="00B96659" w:rsidP="00B96659">
            <w:pPr>
              <w:pStyle w:val="NoSpacing"/>
              <w:jc w:val="both"/>
              <w:rPr>
                <w:rFonts w:asciiTheme="majorHAnsi" w:hAnsiTheme="majorHAnsi" w:cstheme="majorHAnsi"/>
                <w:bCs w:val="0"/>
              </w:rPr>
            </w:pPr>
            <w:r w:rsidRPr="00717A9A">
              <w:rPr>
                <w:rFonts w:asciiTheme="majorHAnsi" w:hAnsiTheme="majorHAnsi" w:cstheme="majorHAnsi"/>
                <w:bCs w:val="0"/>
              </w:rPr>
              <w:t>10</w:t>
            </w:r>
            <w:r w:rsidR="00717A9A" w:rsidRPr="00717A9A">
              <w:rPr>
                <w:rFonts w:asciiTheme="majorHAnsi" w:hAnsiTheme="majorHAnsi" w:cstheme="majorHAnsi"/>
                <w:bCs w:val="0"/>
              </w:rPr>
              <w:t>0</w:t>
            </w:r>
            <w:r w:rsidRPr="00717A9A">
              <w:rPr>
                <w:rFonts w:asciiTheme="majorHAnsi" w:hAnsiTheme="majorHAnsi" w:cstheme="majorHAnsi"/>
                <w:bCs w:val="0"/>
              </w:rPr>
              <w:t>0 Hrs</w:t>
            </w:r>
          </w:p>
        </w:tc>
        <w:tc>
          <w:tcPr>
            <w:tcW w:w="7338" w:type="dxa"/>
          </w:tcPr>
          <w:p w14:paraId="5609D028" w14:textId="77777777" w:rsidR="00717A9A" w:rsidRPr="000833D3" w:rsidRDefault="00717A9A" w:rsidP="00717A9A">
            <w:pPr>
              <w:contextualSpacing/>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rPr>
            </w:pPr>
            <w:r w:rsidRPr="000833D3">
              <w:rPr>
                <w:rFonts w:asciiTheme="majorHAnsi" w:hAnsiTheme="majorHAnsi" w:cstheme="majorHAnsi"/>
                <w:b/>
                <w:bCs/>
                <w:i/>
              </w:rPr>
              <w:t>FIRE WORSHIPPERS’ TEMPLE</w:t>
            </w:r>
          </w:p>
          <w:p w14:paraId="061B029B" w14:textId="6FFF5F33" w:rsidR="00B96659" w:rsidRPr="007A38FF" w:rsidRDefault="00717A9A" w:rsidP="00717A9A">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sidRPr="00843DA2">
              <w:rPr>
                <w:rFonts w:asciiTheme="majorHAnsi" w:hAnsiTheme="majorHAnsi" w:cstheme="majorHAnsi"/>
                <w:bCs/>
              </w:rPr>
              <w:t>The most famous fire temple is the well-preserved temple Ateshgah ("the Fireplace") in Surakhany, the temple was built over a pocket of natural gas that fuelled a vent providing an 'eternal' fire.</w:t>
            </w:r>
          </w:p>
        </w:tc>
      </w:tr>
      <w:tr w:rsidR="00B96659" w:rsidRPr="00B96659" w14:paraId="5AA059DC" w14:textId="77777777" w:rsidTr="001A25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362BABC" w14:textId="08127496" w:rsidR="00B96659" w:rsidRPr="00717A9A" w:rsidRDefault="00717A9A" w:rsidP="00B96659">
            <w:pPr>
              <w:pStyle w:val="NoSpacing"/>
              <w:jc w:val="both"/>
              <w:rPr>
                <w:rFonts w:asciiTheme="majorHAnsi" w:hAnsiTheme="majorHAnsi" w:cstheme="majorHAnsi"/>
                <w:bCs w:val="0"/>
              </w:rPr>
            </w:pPr>
            <w:r w:rsidRPr="00717A9A">
              <w:rPr>
                <w:rFonts w:asciiTheme="majorHAnsi" w:hAnsiTheme="majorHAnsi" w:cstheme="majorHAnsi"/>
                <w:bCs w:val="0"/>
              </w:rPr>
              <w:t>12</w:t>
            </w:r>
            <w:r w:rsidR="008675D4">
              <w:rPr>
                <w:rFonts w:asciiTheme="majorHAnsi" w:hAnsiTheme="majorHAnsi" w:cstheme="majorHAnsi"/>
                <w:bCs w:val="0"/>
              </w:rPr>
              <w:t>3</w:t>
            </w:r>
            <w:r w:rsidRPr="00717A9A">
              <w:rPr>
                <w:rFonts w:asciiTheme="majorHAnsi" w:hAnsiTheme="majorHAnsi" w:cstheme="majorHAnsi"/>
                <w:bCs w:val="0"/>
              </w:rPr>
              <w:t xml:space="preserve">0 Hrs </w:t>
            </w:r>
          </w:p>
        </w:tc>
        <w:tc>
          <w:tcPr>
            <w:tcW w:w="7338" w:type="dxa"/>
          </w:tcPr>
          <w:p w14:paraId="7FF33226" w14:textId="77777777" w:rsidR="00717A9A" w:rsidRPr="00843DA2" w:rsidRDefault="00717A9A" w:rsidP="00717A9A">
            <w:pPr>
              <w:contextual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833D3">
              <w:rPr>
                <w:rFonts w:asciiTheme="majorHAnsi" w:hAnsiTheme="majorHAnsi" w:cstheme="majorHAnsi"/>
                <w:b/>
                <w:i/>
              </w:rPr>
              <w:t>YANAR DAG “BURNING MOUNTAIN</w:t>
            </w:r>
            <w:r w:rsidRPr="00843DA2">
              <w:rPr>
                <w:rFonts w:asciiTheme="majorHAnsi" w:hAnsiTheme="majorHAnsi" w:cstheme="majorHAnsi"/>
              </w:rPr>
              <w:t>”</w:t>
            </w:r>
          </w:p>
          <w:p w14:paraId="7DA268ED" w14:textId="2FD7E932" w:rsidR="00B96659" w:rsidRPr="00B96659" w:rsidRDefault="00717A9A" w:rsidP="00717A9A">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sidRPr="00843DA2">
              <w:rPr>
                <w:rFonts w:asciiTheme="majorHAnsi" w:hAnsiTheme="majorHAnsi" w:cstheme="majorHAnsi"/>
              </w:rPr>
              <w:t>Trip to Yanar Dag, also known as ‘Burning Mountain’. True to its name, the mountain has been burning for as long as anyone can remember, and the fire isn’t showing signs of going out any time soon. Situated on the Absheron Peninsula, 25 kilometres northeast of the capital city of Baku, Yanar Dag is a 116-meter hill located on top of a pocket of natural gas that constantly erupts into flames</w:t>
            </w:r>
          </w:p>
        </w:tc>
      </w:tr>
      <w:tr w:rsidR="008675D4" w:rsidRPr="00B96659" w14:paraId="33BDDA5A" w14:textId="77777777" w:rsidTr="001A2540">
        <w:tc>
          <w:tcPr>
            <w:cnfStyle w:val="001000000000" w:firstRow="0" w:lastRow="0" w:firstColumn="1" w:lastColumn="0" w:oddVBand="0" w:evenVBand="0" w:oddHBand="0" w:evenHBand="0" w:firstRowFirstColumn="0" w:firstRowLastColumn="0" w:lastRowFirstColumn="0" w:lastRowLastColumn="0"/>
            <w:tcW w:w="2376" w:type="dxa"/>
          </w:tcPr>
          <w:p w14:paraId="54A4403C" w14:textId="3DB39CF7" w:rsidR="008675D4" w:rsidRPr="008675D4" w:rsidRDefault="008675D4" w:rsidP="008675D4">
            <w:pPr>
              <w:pStyle w:val="NoSpacing"/>
              <w:jc w:val="both"/>
              <w:rPr>
                <w:rFonts w:asciiTheme="majorHAnsi" w:hAnsiTheme="majorHAnsi" w:cstheme="majorHAnsi"/>
                <w:bCs w:val="0"/>
              </w:rPr>
            </w:pPr>
            <w:r w:rsidRPr="008675D4">
              <w:rPr>
                <w:rFonts w:asciiTheme="majorHAnsi" w:hAnsiTheme="majorHAnsi" w:cstheme="majorHAnsi"/>
                <w:bCs w:val="0"/>
              </w:rPr>
              <w:t>1400 Hrs</w:t>
            </w:r>
          </w:p>
        </w:tc>
        <w:tc>
          <w:tcPr>
            <w:tcW w:w="7338" w:type="dxa"/>
          </w:tcPr>
          <w:p w14:paraId="2B5695CE" w14:textId="2E997C4F" w:rsidR="008675D4" w:rsidRPr="00B96659" w:rsidRDefault="008675D4" w:rsidP="008675D4">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rPr>
            </w:pPr>
            <w:r w:rsidRPr="00DD51AE">
              <w:rPr>
                <w:rFonts w:asciiTheme="majorHAnsi" w:hAnsiTheme="majorHAnsi" w:cstheme="majorHAnsi"/>
                <w:bCs/>
              </w:rPr>
              <w:t>Lunch Time</w:t>
            </w:r>
            <w:r>
              <w:rPr>
                <w:rFonts w:asciiTheme="majorHAnsi" w:hAnsiTheme="majorHAnsi" w:cstheme="majorHAnsi"/>
                <w:bCs/>
              </w:rPr>
              <w:t xml:space="preserve"> </w:t>
            </w:r>
            <w:r w:rsidRPr="008675D4">
              <w:rPr>
                <w:rFonts w:asciiTheme="majorHAnsi" w:hAnsiTheme="majorHAnsi" w:cstheme="majorHAnsi"/>
                <w:bCs/>
              </w:rPr>
              <w:t>(</w:t>
            </w:r>
            <w:r w:rsidRPr="008675D4">
              <w:rPr>
                <w:rFonts w:asciiTheme="majorHAnsi" w:hAnsiTheme="majorHAnsi" w:cstheme="majorHAnsi"/>
                <w:bCs/>
                <w:color w:val="FF0000"/>
                <w:sz w:val="18"/>
                <w:szCs w:val="18"/>
              </w:rPr>
              <w:t>Direct Payment</w:t>
            </w:r>
            <w:r w:rsidRPr="008675D4">
              <w:rPr>
                <w:rFonts w:asciiTheme="majorHAnsi" w:hAnsiTheme="majorHAnsi" w:cstheme="majorHAnsi"/>
                <w:bCs/>
              </w:rPr>
              <w:t>)</w:t>
            </w:r>
          </w:p>
        </w:tc>
      </w:tr>
      <w:tr w:rsidR="008675D4" w:rsidRPr="00B96659" w14:paraId="40AF3242" w14:textId="77777777" w:rsidTr="001A25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156E725C" w14:textId="048A6144" w:rsidR="008675D4" w:rsidRPr="008675D4" w:rsidRDefault="008675D4" w:rsidP="008675D4">
            <w:pPr>
              <w:pStyle w:val="NoSpacing"/>
              <w:jc w:val="both"/>
              <w:rPr>
                <w:rFonts w:asciiTheme="majorHAnsi" w:hAnsiTheme="majorHAnsi" w:cstheme="majorHAnsi"/>
                <w:bCs w:val="0"/>
              </w:rPr>
            </w:pPr>
            <w:r w:rsidRPr="008675D4">
              <w:rPr>
                <w:rFonts w:asciiTheme="majorHAnsi" w:hAnsiTheme="majorHAnsi" w:cstheme="majorHAnsi"/>
                <w:bCs w:val="0"/>
              </w:rPr>
              <w:t xml:space="preserve">1600 Hrs </w:t>
            </w:r>
          </w:p>
        </w:tc>
        <w:tc>
          <w:tcPr>
            <w:tcW w:w="7338" w:type="dxa"/>
          </w:tcPr>
          <w:p w14:paraId="74EA595E" w14:textId="45392958" w:rsidR="00823771" w:rsidRPr="00823771" w:rsidRDefault="00823771" w:rsidP="0082377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rPr>
            </w:pPr>
            <w:r w:rsidRPr="00823771">
              <w:rPr>
                <w:rFonts w:asciiTheme="majorHAnsi" w:hAnsiTheme="majorHAnsi" w:cstheme="majorHAnsi"/>
                <w:b/>
              </w:rPr>
              <w:t>WALKING TOUR OF BOULEVARD</w:t>
            </w:r>
          </w:p>
          <w:p w14:paraId="05EC471D" w14:textId="3CF3E6F1" w:rsidR="00823771" w:rsidRPr="00823771" w:rsidRDefault="00823771" w:rsidP="0082377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sidRPr="00823771">
              <w:rPr>
                <w:rFonts w:asciiTheme="majorHAnsi" w:hAnsiTheme="majorHAnsi" w:cstheme="majorHAnsi"/>
                <w:bCs/>
              </w:rPr>
              <w:t>Near Boulevard your walking tour will start. You will stroll along Baku Boulevard and taking in views of the Caspian Sea. As you stroll through the illuminated Baku Boulevard, your guide will share a local’s perspective on daily life in Baku, will teach you about the city’s past and present and point out the best spots point out favourite cafés, restaurants, and galleries that many visitors miss.</w:t>
            </w:r>
          </w:p>
          <w:p w14:paraId="5470D759" w14:textId="77777777" w:rsidR="00823771" w:rsidRPr="00823771" w:rsidRDefault="00823771" w:rsidP="0082377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p>
          <w:p w14:paraId="4E3775CE" w14:textId="08024F2F" w:rsidR="008675D4" w:rsidRPr="00B96659" w:rsidRDefault="00823771" w:rsidP="0082377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sidRPr="00823771">
              <w:rPr>
                <w:rFonts w:asciiTheme="majorHAnsi" w:hAnsiTheme="majorHAnsi" w:cstheme="majorHAnsi"/>
                <w:bCs/>
              </w:rPr>
              <w:t>Discover the magic of Baku at night from your comfortable coach with a leisurely evening walking tour. Stroll along the Boulevard, admire the Venice and experience the vibrant nocturnal energy of Baku.</w:t>
            </w:r>
          </w:p>
        </w:tc>
      </w:tr>
      <w:tr w:rsidR="008675D4" w:rsidRPr="00B96659" w14:paraId="5DBC7FE7" w14:textId="77777777" w:rsidTr="001A2540">
        <w:tc>
          <w:tcPr>
            <w:cnfStyle w:val="001000000000" w:firstRow="0" w:lastRow="0" w:firstColumn="1" w:lastColumn="0" w:oddVBand="0" w:evenVBand="0" w:oddHBand="0" w:evenHBand="0" w:firstRowFirstColumn="0" w:firstRowLastColumn="0" w:lastRowFirstColumn="0" w:lastRowLastColumn="0"/>
            <w:tcW w:w="2376" w:type="dxa"/>
          </w:tcPr>
          <w:p w14:paraId="1C27E053" w14:textId="2B19D0B6" w:rsidR="008675D4" w:rsidRPr="00823771" w:rsidRDefault="00823771" w:rsidP="008675D4">
            <w:pPr>
              <w:pStyle w:val="NoSpacing"/>
              <w:jc w:val="both"/>
              <w:rPr>
                <w:rFonts w:asciiTheme="majorHAnsi" w:hAnsiTheme="majorHAnsi" w:cstheme="majorHAnsi"/>
                <w:bCs w:val="0"/>
              </w:rPr>
            </w:pPr>
            <w:r w:rsidRPr="00823771">
              <w:rPr>
                <w:rFonts w:asciiTheme="majorHAnsi" w:hAnsiTheme="majorHAnsi" w:cstheme="majorHAnsi"/>
                <w:bCs w:val="0"/>
              </w:rPr>
              <w:t>2000 Hrs</w:t>
            </w:r>
          </w:p>
        </w:tc>
        <w:tc>
          <w:tcPr>
            <w:tcW w:w="7338" w:type="dxa"/>
          </w:tcPr>
          <w:p w14:paraId="40D59B88" w14:textId="0352BA42" w:rsidR="008675D4" w:rsidRPr="00DD51AE" w:rsidRDefault="00823771" w:rsidP="008675D4">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Pr>
                <w:rFonts w:asciiTheme="majorHAnsi" w:hAnsiTheme="majorHAnsi" w:cstheme="majorHAnsi"/>
              </w:rPr>
              <w:t>Hotel or Restaurant Drop-Off.</w:t>
            </w:r>
          </w:p>
        </w:tc>
      </w:tr>
    </w:tbl>
    <w:p w14:paraId="2C486468" w14:textId="77777777" w:rsidR="00054756" w:rsidRDefault="00054756" w:rsidP="00054756">
      <w:pPr>
        <w:pStyle w:val="NoSpacing"/>
        <w:rPr>
          <w:rFonts w:ascii="Arial Narrow" w:hAnsi="Arial Narrow"/>
          <w:b/>
          <w:color w:val="000066"/>
          <w:sz w:val="32"/>
          <w:szCs w:val="32"/>
        </w:rPr>
      </w:pPr>
    </w:p>
    <w:p w14:paraId="7040B18F" w14:textId="77777777" w:rsidR="00A236F9" w:rsidRDefault="00A236F9" w:rsidP="00054756">
      <w:pPr>
        <w:pStyle w:val="NoSpacing"/>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2A5E9D" w14:paraId="357DA4C9" w14:textId="77777777" w:rsidTr="00825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7CE8BB99" w14:textId="44DC1F17" w:rsidR="00054756" w:rsidRPr="00756244" w:rsidRDefault="00054756" w:rsidP="00756244">
            <w:pPr>
              <w:pStyle w:val="NoSpacing"/>
              <w:jc w:val="both"/>
              <w:rPr>
                <w:rFonts w:asciiTheme="majorHAnsi" w:hAnsiTheme="majorHAnsi" w:cstheme="majorHAnsi"/>
                <w:sz w:val="28"/>
                <w:szCs w:val="28"/>
              </w:rPr>
            </w:pPr>
            <w:r w:rsidRPr="00756244">
              <w:rPr>
                <w:rFonts w:asciiTheme="majorHAnsi" w:hAnsiTheme="majorHAnsi" w:cstheme="majorHAnsi"/>
                <w:sz w:val="28"/>
                <w:szCs w:val="28"/>
              </w:rPr>
              <w:t xml:space="preserve">Day </w:t>
            </w:r>
            <w:r w:rsidR="00823771">
              <w:rPr>
                <w:rFonts w:asciiTheme="majorHAnsi" w:hAnsiTheme="majorHAnsi" w:cstheme="majorHAnsi"/>
                <w:sz w:val="28"/>
                <w:szCs w:val="28"/>
              </w:rPr>
              <w:t>4</w:t>
            </w:r>
            <w:r w:rsidR="00D36FEA">
              <w:rPr>
                <w:rFonts w:asciiTheme="majorHAnsi" w:hAnsiTheme="majorHAnsi" w:cstheme="majorHAnsi"/>
                <w:sz w:val="28"/>
                <w:szCs w:val="28"/>
              </w:rPr>
              <w:t xml:space="preserve">   </w:t>
            </w:r>
          </w:p>
        </w:tc>
        <w:tc>
          <w:tcPr>
            <w:tcW w:w="7338" w:type="dxa"/>
            <w:shd w:val="clear" w:color="auto" w:fill="002060"/>
          </w:tcPr>
          <w:p w14:paraId="0771D824" w14:textId="1BD5A0EC" w:rsidR="00054756" w:rsidRPr="00756244" w:rsidRDefault="00823771" w:rsidP="00756244">
            <w:pPr>
              <w:tabs>
                <w:tab w:val="left" w:pos="2475"/>
              </w:tabs>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Pr>
                <w:rFonts w:asciiTheme="majorHAnsi" w:hAnsiTheme="majorHAnsi" w:cstheme="majorHAnsi"/>
                <w:sz w:val="28"/>
                <w:szCs w:val="28"/>
              </w:rPr>
              <w:t xml:space="preserve">SHOPPING &amp; TRANSFER </w:t>
            </w:r>
            <w:r w:rsidR="00D36FEA">
              <w:rPr>
                <w:rFonts w:asciiTheme="majorHAnsi" w:hAnsiTheme="majorHAnsi" w:cstheme="majorHAnsi"/>
                <w:sz w:val="28"/>
                <w:szCs w:val="28"/>
              </w:rPr>
              <w:t xml:space="preserve">          </w:t>
            </w:r>
          </w:p>
        </w:tc>
      </w:tr>
      <w:tr w:rsidR="00843DA2" w:rsidRPr="00FD1268" w14:paraId="4216951F"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0278657" w14:textId="6692D0D1" w:rsidR="00843DA2" w:rsidRPr="00843DA2" w:rsidRDefault="00843DA2" w:rsidP="00EA5DAA">
            <w:pPr>
              <w:pStyle w:val="NoSpacing"/>
              <w:jc w:val="both"/>
              <w:rPr>
                <w:rFonts w:asciiTheme="majorHAnsi" w:hAnsiTheme="majorHAnsi" w:cstheme="majorHAnsi"/>
                <w:b w:val="0"/>
              </w:rPr>
            </w:pPr>
          </w:p>
        </w:tc>
        <w:tc>
          <w:tcPr>
            <w:tcW w:w="7338" w:type="dxa"/>
          </w:tcPr>
          <w:p w14:paraId="775990D8" w14:textId="72349707" w:rsidR="00843DA2" w:rsidRPr="00843DA2" w:rsidRDefault="008675D4" w:rsidP="00EA5DAA">
            <w:pPr>
              <w:pStyle w:val="No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Pr>
                <w:rFonts w:asciiTheme="majorHAnsi" w:hAnsiTheme="majorHAnsi" w:cstheme="majorHAnsi"/>
                <w:bCs/>
              </w:rPr>
              <w:t>Breakfast at the hotel.</w:t>
            </w:r>
          </w:p>
        </w:tc>
      </w:tr>
      <w:tr w:rsidR="00843DA2" w:rsidRPr="00FD1268" w14:paraId="58BF03BF"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77639A67" w14:textId="77641EF9" w:rsidR="00843DA2" w:rsidRPr="00823771" w:rsidRDefault="00823771" w:rsidP="00EA5DAA">
            <w:pPr>
              <w:pStyle w:val="NoSpacing"/>
              <w:jc w:val="both"/>
              <w:rPr>
                <w:rFonts w:asciiTheme="majorHAnsi" w:hAnsiTheme="majorHAnsi" w:cstheme="majorHAnsi"/>
                <w:bCs w:val="0"/>
              </w:rPr>
            </w:pPr>
            <w:r w:rsidRPr="00823771">
              <w:rPr>
                <w:rFonts w:asciiTheme="majorHAnsi" w:hAnsiTheme="majorHAnsi" w:cstheme="majorHAnsi"/>
                <w:bCs w:val="0"/>
              </w:rPr>
              <w:t>1200 Hrs</w:t>
            </w:r>
          </w:p>
        </w:tc>
        <w:tc>
          <w:tcPr>
            <w:tcW w:w="7338" w:type="dxa"/>
          </w:tcPr>
          <w:p w14:paraId="432760F2" w14:textId="2A89E972" w:rsidR="00843DA2" w:rsidRPr="00823771" w:rsidRDefault="00823771" w:rsidP="00EA5DAA">
            <w:pPr>
              <w:contextualSpacing/>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i/>
              </w:rPr>
            </w:pPr>
            <w:r w:rsidRPr="00823771">
              <w:rPr>
                <w:rFonts w:asciiTheme="majorHAnsi" w:hAnsiTheme="majorHAnsi" w:cstheme="majorHAnsi"/>
                <w:bCs/>
                <w:i/>
              </w:rPr>
              <w:t>Check-out formalities.</w:t>
            </w:r>
          </w:p>
        </w:tc>
      </w:tr>
      <w:tr w:rsidR="00843DA2" w:rsidRPr="00FD1268" w14:paraId="2F3D6DC9"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2FF9C71" w14:textId="5EA1F99E" w:rsidR="00843DA2" w:rsidRPr="006F07CC" w:rsidRDefault="006F07CC" w:rsidP="00EA5DAA">
            <w:pPr>
              <w:pStyle w:val="NoSpacing"/>
              <w:jc w:val="both"/>
              <w:rPr>
                <w:rFonts w:asciiTheme="majorHAnsi" w:hAnsiTheme="majorHAnsi" w:cstheme="majorHAnsi"/>
                <w:bCs w:val="0"/>
              </w:rPr>
            </w:pPr>
            <w:r w:rsidRPr="006F07CC">
              <w:rPr>
                <w:rFonts w:asciiTheme="majorHAnsi" w:hAnsiTheme="majorHAnsi" w:cstheme="majorHAnsi"/>
                <w:bCs w:val="0"/>
              </w:rPr>
              <w:t>1200 Hrs</w:t>
            </w:r>
          </w:p>
        </w:tc>
        <w:tc>
          <w:tcPr>
            <w:tcW w:w="7338" w:type="dxa"/>
          </w:tcPr>
          <w:p w14:paraId="02130898" w14:textId="1D7E8C05" w:rsidR="00843DA2" w:rsidRPr="00843DA2" w:rsidRDefault="006F07CC" w:rsidP="00D63876">
            <w:pPr>
              <w:contextual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Pr>
                <w:rFonts w:asciiTheme="majorHAnsi" w:hAnsiTheme="majorHAnsi" w:cstheme="majorHAnsi"/>
                <w:bCs/>
              </w:rPr>
              <w:t xml:space="preserve">Explore the </w:t>
            </w:r>
            <w:r w:rsidRPr="006F07CC">
              <w:rPr>
                <w:rFonts w:asciiTheme="majorHAnsi" w:hAnsiTheme="majorHAnsi" w:cstheme="majorHAnsi"/>
                <w:b/>
              </w:rPr>
              <w:t>shopping scene of Baku</w:t>
            </w:r>
            <w:r>
              <w:rPr>
                <w:rFonts w:asciiTheme="majorHAnsi" w:hAnsiTheme="majorHAnsi" w:cstheme="majorHAnsi"/>
                <w:bCs/>
              </w:rPr>
              <w:t xml:space="preserve"> by visiting various local &amp; modern shopping malls. </w:t>
            </w:r>
          </w:p>
        </w:tc>
      </w:tr>
      <w:tr w:rsidR="006F07CC" w:rsidRPr="00FD1268" w14:paraId="56D4FF10"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62A98532" w14:textId="495661CD" w:rsidR="006F07CC" w:rsidRPr="00843DA2" w:rsidRDefault="006F07CC" w:rsidP="006F07CC">
            <w:pPr>
              <w:pStyle w:val="NoSpacing"/>
              <w:jc w:val="both"/>
              <w:rPr>
                <w:rFonts w:asciiTheme="majorHAnsi" w:hAnsiTheme="majorHAnsi" w:cstheme="majorHAnsi"/>
                <w:b w:val="0"/>
              </w:rPr>
            </w:pPr>
            <w:r w:rsidRPr="008675D4">
              <w:rPr>
                <w:rFonts w:asciiTheme="majorHAnsi" w:hAnsiTheme="majorHAnsi" w:cstheme="majorHAnsi"/>
                <w:bCs w:val="0"/>
              </w:rPr>
              <w:t>1400 Hrs</w:t>
            </w:r>
          </w:p>
        </w:tc>
        <w:tc>
          <w:tcPr>
            <w:tcW w:w="7338" w:type="dxa"/>
          </w:tcPr>
          <w:p w14:paraId="53C20F62" w14:textId="11F2DCCD" w:rsidR="006F07CC" w:rsidRPr="00843DA2" w:rsidRDefault="006F07CC" w:rsidP="006F07CC">
            <w:pPr>
              <w:contextual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rPr>
            </w:pPr>
            <w:r w:rsidRPr="00DD51AE">
              <w:rPr>
                <w:rFonts w:asciiTheme="majorHAnsi" w:hAnsiTheme="majorHAnsi" w:cstheme="majorHAnsi"/>
                <w:bCs/>
              </w:rPr>
              <w:t>Lunch Time</w:t>
            </w:r>
            <w:r>
              <w:rPr>
                <w:rFonts w:asciiTheme="majorHAnsi" w:hAnsiTheme="majorHAnsi" w:cstheme="majorHAnsi"/>
                <w:bCs/>
              </w:rPr>
              <w:t xml:space="preserve"> </w:t>
            </w:r>
            <w:r w:rsidRPr="008675D4">
              <w:rPr>
                <w:rFonts w:asciiTheme="majorHAnsi" w:hAnsiTheme="majorHAnsi" w:cstheme="majorHAnsi"/>
                <w:bCs/>
              </w:rPr>
              <w:t>(</w:t>
            </w:r>
            <w:r w:rsidRPr="008675D4">
              <w:rPr>
                <w:rFonts w:asciiTheme="majorHAnsi" w:hAnsiTheme="majorHAnsi" w:cstheme="majorHAnsi"/>
                <w:bCs/>
                <w:color w:val="FF0000"/>
                <w:sz w:val="18"/>
                <w:szCs w:val="18"/>
              </w:rPr>
              <w:t>Direct Payment</w:t>
            </w:r>
            <w:r w:rsidRPr="008675D4">
              <w:rPr>
                <w:rFonts w:asciiTheme="majorHAnsi" w:hAnsiTheme="majorHAnsi" w:cstheme="majorHAnsi"/>
                <w:bCs/>
              </w:rPr>
              <w:t>)</w:t>
            </w:r>
          </w:p>
        </w:tc>
      </w:tr>
      <w:tr w:rsidR="006F07CC" w14:paraId="0D9C1FE8"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25C1AEB" w14:textId="5038753D" w:rsidR="006F07CC" w:rsidRPr="00823771" w:rsidRDefault="006F07CC" w:rsidP="006F07CC">
            <w:pPr>
              <w:pStyle w:val="NoSpacing"/>
              <w:jc w:val="both"/>
              <w:rPr>
                <w:rFonts w:asciiTheme="majorHAnsi" w:hAnsiTheme="majorHAnsi" w:cstheme="majorHAnsi"/>
                <w:bCs w:val="0"/>
              </w:rPr>
            </w:pPr>
            <w:r w:rsidRPr="00823771">
              <w:rPr>
                <w:rFonts w:asciiTheme="majorHAnsi" w:hAnsiTheme="majorHAnsi" w:cstheme="majorHAnsi"/>
                <w:bCs w:val="0"/>
              </w:rPr>
              <w:t>2000 Hrs</w:t>
            </w:r>
          </w:p>
        </w:tc>
        <w:tc>
          <w:tcPr>
            <w:tcW w:w="7338" w:type="dxa"/>
          </w:tcPr>
          <w:p w14:paraId="12818370" w14:textId="74A00F8B" w:rsidR="006F07CC" w:rsidRPr="00843DA2" w:rsidRDefault="006F07CC" w:rsidP="006F07CC">
            <w:pPr>
              <w:pStyle w:val="NoSpacing"/>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Pr>
                <w:rFonts w:asciiTheme="majorHAnsi" w:hAnsiTheme="majorHAnsi" w:cstheme="majorHAnsi"/>
                <w:bCs/>
              </w:rPr>
              <w:t xml:space="preserve">Transfer to the airport. </w:t>
            </w:r>
          </w:p>
        </w:tc>
      </w:tr>
    </w:tbl>
    <w:p w14:paraId="3D8DCCE8" w14:textId="77777777" w:rsidR="00ED3E83" w:rsidRDefault="00ED3E83" w:rsidP="00C66D28">
      <w:pPr>
        <w:pStyle w:val="NoSpacing"/>
        <w:jc w:val="both"/>
        <w:rPr>
          <w:rFonts w:ascii="Arial Narrow" w:hAnsi="Arial Narrow"/>
        </w:rPr>
      </w:pPr>
    </w:p>
    <w:p w14:paraId="0DD9D008" w14:textId="77777777" w:rsidR="00E310A9" w:rsidRDefault="00E310A9" w:rsidP="00EB08FD">
      <w:pPr>
        <w:pStyle w:val="NoSpacing"/>
        <w:jc w:val="both"/>
        <w:rPr>
          <w:rFonts w:asciiTheme="majorHAnsi" w:hAnsiTheme="majorHAnsi"/>
          <w:b/>
          <w:color w:val="0D0D0D" w:themeColor="text1" w:themeTint="F2"/>
          <w:sz w:val="28"/>
          <w:szCs w:val="28"/>
          <w:highlight w:val="yellow"/>
        </w:rPr>
      </w:pPr>
    </w:p>
    <w:p w14:paraId="616136EC" w14:textId="77777777" w:rsidR="00E310A9" w:rsidRDefault="00E310A9" w:rsidP="00EB08FD">
      <w:pPr>
        <w:pStyle w:val="NoSpacing"/>
        <w:jc w:val="both"/>
        <w:rPr>
          <w:rFonts w:asciiTheme="majorHAnsi" w:hAnsiTheme="majorHAnsi"/>
          <w:b/>
          <w:color w:val="0D0D0D" w:themeColor="text1" w:themeTint="F2"/>
          <w:sz w:val="28"/>
          <w:szCs w:val="28"/>
          <w:highlight w:val="yellow"/>
        </w:rPr>
      </w:pPr>
    </w:p>
    <w:p w14:paraId="2ABF9A85" w14:textId="77777777" w:rsidR="00E310A9" w:rsidRDefault="00E310A9" w:rsidP="00EB08FD">
      <w:pPr>
        <w:pStyle w:val="NoSpacing"/>
        <w:jc w:val="both"/>
        <w:rPr>
          <w:rFonts w:asciiTheme="majorHAnsi" w:hAnsiTheme="majorHAnsi"/>
          <w:b/>
          <w:color w:val="0D0D0D" w:themeColor="text1" w:themeTint="F2"/>
          <w:sz w:val="28"/>
          <w:szCs w:val="28"/>
          <w:highlight w:val="yellow"/>
        </w:rPr>
      </w:pPr>
    </w:p>
    <w:p w14:paraId="3D85B0F2" w14:textId="77777777" w:rsidR="00E310A9" w:rsidRDefault="00E310A9" w:rsidP="00EB08FD">
      <w:pPr>
        <w:pStyle w:val="NoSpacing"/>
        <w:jc w:val="both"/>
        <w:rPr>
          <w:rFonts w:asciiTheme="majorHAnsi" w:hAnsiTheme="majorHAnsi"/>
          <w:b/>
          <w:color w:val="0D0D0D" w:themeColor="text1" w:themeTint="F2"/>
          <w:sz w:val="28"/>
          <w:szCs w:val="28"/>
          <w:highlight w:val="yellow"/>
        </w:rPr>
      </w:pPr>
    </w:p>
    <w:p w14:paraId="188F6745" w14:textId="77777777" w:rsidR="00E310A9" w:rsidRDefault="00E310A9" w:rsidP="00EB08FD">
      <w:pPr>
        <w:pStyle w:val="NoSpacing"/>
        <w:jc w:val="both"/>
        <w:rPr>
          <w:rFonts w:asciiTheme="majorHAnsi" w:hAnsiTheme="majorHAnsi"/>
          <w:b/>
          <w:color w:val="0D0D0D" w:themeColor="text1" w:themeTint="F2"/>
          <w:sz w:val="28"/>
          <w:szCs w:val="28"/>
          <w:highlight w:val="yellow"/>
        </w:rPr>
      </w:pPr>
    </w:p>
    <w:p w14:paraId="188F6970" w14:textId="77777777" w:rsidR="00E310A9" w:rsidRDefault="00E310A9" w:rsidP="00EB08FD">
      <w:pPr>
        <w:pStyle w:val="NoSpacing"/>
        <w:jc w:val="both"/>
        <w:rPr>
          <w:rFonts w:asciiTheme="majorHAnsi" w:hAnsiTheme="majorHAnsi"/>
          <w:b/>
          <w:color w:val="0D0D0D" w:themeColor="text1" w:themeTint="F2"/>
          <w:sz w:val="28"/>
          <w:szCs w:val="28"/>
          <w:highlight w:val="yellow"/>
        </w:rPr>
      </w:pPr>
    </w:p>
    <w:p w14:paraId="4EDB7C21" w14:textId="77777777" w:rsidR="00E310A9" w:rsidRDefault="00E310A9" w:rsidP="00EB08FD">
      <w:pPr>
        <w:pStyle w:val="NoSpacing"/>
        <w:jc w:val="both"/>
        <w:rPr>
          <w:rFonts w:asciiTheme="majorHAnsi" w:hAnsiTheme="majorHAnsi"/>
          <w:b/>
          <w:color w:val="0D0D0D" w:themeColor="text1" w:themeTint="F2"/>
          <w:sz w:val="28"/>
          <w:szCs w:val="28"/>
          <w:highlight w:val="yellow"/>
        </w:rPr>
      </w:pPr>
    </w:p>
    <w:p w14:paraId="571005C1" w14:textId="77777777" w:rsidR="00E310A9" w:rsidRDefault="00E310A9" w:rsidP="00EB08FD">
      <w:pPr>
        <w:pStyle w:val="NoSpacing"/>
        <w:jc w:val="both"/>
        <w:rPr>
          <w:rFonts w:asciiTheme="majorHAnsi" w:hAnsiTheme="majorHAnsi"/>
          <w:b/>
          <w:color w:val="0D0D0D" w:themeColor="text1" w:themeTint="F2"/>
          <w:sz w:val="28"/>
          <w:szCs w:val="28"/>
          <w:highlight w:val="yellow"/>
        </w:rPr>
      </w:pPr>
    </w:p>
    <w:p w14:paraId="65C106D4" w14:textId="50CCACDA" w:rsidR="00EB08FD" w:rsidRDefault="00EB08FD" w:rsidP="00EB08FD">
      <w:pPr>
        <w:pStyle w:val="NoSpacing"/>
        <w:jc w:val="both"/>
        <w:rPr>
          <w:rFonts w:asciiTheme="majorHAnsi" w:hAnsiTheme="majorHAnsi"/>
          <w:b/>
          <w:color w:val="0D0D0D" w:themeColor="text1" w:themeTint="F2"/>
          <w:sz w:val="28"/>
          <w:szCs w:val="28"/>
        </w:rPr>
      </w:pPr>
      <w:r>
        <w:rPr>
          <w:rFonts w:asciiTheme="majorHAnsi" w:hAnsiTheme="majorHAnsi"/>
          <w:b/>
          <w:color w:val="0D0D0D" w:themeColor="text1" w:themeTint="F2"/>
          <w:sz w:val="28"/>
          <w:szCs w:val="28"/>
          <w:highlight w:val="yellow"/>
        </w:rPr>
        <w:lastRenderedPageBreak/>
        <w:t>PRICE GRID</w:t>
      </w:r>
      <w:r>
        <w:rPr>
          <w:rFonts w:ascii="Arial Narrow" w:hAnsi="Arial Narrow"/>
          <w:b/>
          <w:color w:val="AEAAAA" w:themeColor="background2" w:themeShade="BF"/>
          <w:sz w:val="32"/>
          <w:szCs w:val="32"/>
        </w:rPr>
        <w:t xml:space="preserve"> (</w:t>
      </w:r>
      <w:r>
        <w:rPr>
          <w:rFonts w:ascii="Arial Narrow" w:hAnsi="Arial Narrow"/>
          <w:b/>
          <w:color w:val="767171" w:themeColor="background2" w:themeShade="80"/>
          <w:sz w:val="32"/>
          <w:szCs w:val="32"/>
        </w:rPr>
        <w:t xml:space="preserve">2024) </w:t>
      </w:r>
      <w:r w:rsidRPr="00EC51CE">
        <w:rPr>
          <w:rFonts w:ascii="Arial Narrow" w:hAnsi="Arial Narrow"/>
          <w:bCs/>
          <w:color w:val="FF0000"/>
          <w:sz w:val="20"/>
          <w:szCs w:val="20"/>
        </w:rPr>
        <w:t>Updated 1</w:t>
      </w:r>
      <w:r w:rsidRPr="00EC51CE">
        <w:rPr>
          <w:rFonts w:ascii="Arial Narrow" w:hAnsi="Arial Narrow"/>
          <w:bCs/>
          <w:color w:val="FF0000"/>
          <w:sz w:val="20"/>
          <w:szCs w:val="20"/>
          <w:vertAlign w:val="superscript"/>
        </w:rPr>
        <w:t>st</w:t>
      </w:r>
      <w:r w:rsidRPr="00EC51CE">
        <w:rPr>
          <w:rFonts w:ascii="Arial Narrow" w:hAnsi="Arial Narrow"/>
          <w:bCs/>
          <w:color w:val="FF0000"/>
          <w:sz w:val="20"/>
          <w:szCs w:val="20"/>
        </w:rPr>
        <w:t xml:space="preserve"> JAN 2024</w:t>
      </w:r>
    </w:p>
    <w:p w14:paraId="392FE7C1" w14:textId="77777777" w:rsidR="00160598" w:rsidRDefault="00160598" w:rsidP="006F773B">
      <w:pPr>
        <w:pStyle w:val="NoSpacing"/>
        <w:jc w:val="both"/>
        <w:rPr>
          <w:rFonts w:asciiTheme="majorHAnsi" w:hAnsiTheme="majorHAnsi"/>
          <w:sz w:val="28"/>
          <w:szCs w:val="28"/>
        </w:rPr>
      </w:pPr>
    </w:p>
    <w:tbl>
      <w:tblPr>
        <w:tblStyle w:val="TableGrid"/>
        <w:tblW w:w="6548" w:type="dxa"/>
        <w:tblLook w:val="04A0" w:firstRow="1" w:lastRow="0" w:firstColumn="1" w:lastColumn="0" w:noHBand="0" w:noVBand="1"/>
      </w:tblPr>
      <w:tblGrid>
        <w:gridCol w:w="1276"/>
        <w:gridCol w:w="969"/>
        <w:gridCol w:w="1099"/>
        <w:gridCol w:w="1055"/>
        <w:gridCol w:w="1050"/>
        <w:gridCol w:w="1099"/>
      </w:tblGrid>
      <w:tr w:rsidR="00AE1FEE" w14:paraId="3FC6C8E7" w14:textId="77777777" w:rsidTr="00AE1FEE">
        <w:tc>
          <w:tcPr>
            <w:tcW w:w="1276"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7DDAB0CD" w14:textId="77777777" w:rsidR="00AE1FEE" w:rsidRDefault="00AE1FEE" w:rsidP="00785DCE">
            <w:pPr>
              <w:pStyle w:val="NoSpacing"/>
              <w:jc w:val="center"/>
              <w:rPr>
                <w:rFonts w:ascii="Arial Narrow" w:hAnsi="Arial Narrow"/>
                <w:b/>
              </w:rPr>
            </w:pPr>
            <w:r>
              <w:rPr>
                <w:rFonts w:ascii="Arial Narrow" w:hAnsi="Arial Narrow"/>
                <w:b/>
              </w:rPr>
              <w:t>3N - We Love Baku</w:t>
            </w:r>
          </w:p>
        </w:tc>
        <w:tc>
          <w:tcPr>
            <w:tcW w:w="969"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08ACCCAD" w14:textId="16BAE989" w:rsidR="00AE1FEE" w:rsidRDefault="00AE1FEE" w:rsidP="00785DCE">
            <w:pPr>
              <w:pStyle w:val="NoSpacing"/>
              <w:jc w:val="center"/>
              <w:rPr>
                <w:rFonts w:ascii="Arial Narrow" w:hAnsi="Arial Narrow"/>
                <w:b/>
                <w:color w:val="FFFFFF" w:themeColor="background1"/>
              </w:rPr>
            </w:pPr>
            <w:r>
              <w:rPr>
                <w:rFonts w:ascii="Arial Narrow" w:hAnsi="Arial Narrow"/>
                <w:b/>
                <w:color w:val="FFFFFF" w:themeColor="background1"/>
              </w:rPr>
              <w:t xml:space="preserve">Parkside </w:t>
            </w:r>
          </w:p>
        </w:tc>
        <w:tc>
          <w:tcPr>
            <w:tcW w:w="1099"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6834AFF5" w14:textId="510FA25A" w:rsidR="00AE1FEE" w:rsidRDefault="00AE1FEE" w:rsidP="00785DCE">
            <w:pPr>
              <w:pStyle w:val="NoSpacing"/>
              <w:jc w:val="center"/>
              <w:rPr>
                <w:rFonts w:ascii="Arial Narrow" w:hAnsi="Arial Narrow"/>
                <w:b/>
                <w:color w:val="FFFFFF" w:themeColor="background1"/>
              </w:rPr>
            </w:pPr>
            <w:r>
              <w:rPr>
                <w:rFonts w:ascii="Arial Narrow" w:hAnsi="Arial Narrow"/>
                <w:b/>
                <w:color w:val="FFFFFF" w:themeColor="background1"/>
              </w:rPr>
              <w:t>Badamdar</w:t>
            </w:r>
          </w:p>
        </w:tc>
        <w:tc>
          <w:tcPr>
            <w:tcW w:w="1055"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363E35C0" w14:textId="0F5FAE25" w:rsidR="00AE1FEE" w:rsidRDefault="00AE1FEE" w:rsidP="00785DCE">
            <w:pPr>
              <w:pStyle w:val="NoSpacing"/>
              <w:jc w:val="center"/>
              <w:rPr>
                <w:rFonts w:ascii="Arial Narrow" w:hAnsi="Arial Narrow"/>
                <w:b/>
                <w:color w:val="FFFFFF" w:themeColor="background1"/>
              </w:rPr>
            </w:pPr>
            <w:r>
              <w:rPr>
                <w:rFonts w:ascii="Arial Narrow" w:hAnsi="Arial Narrow"/>
                <w:b/>
                <w:color w:val="FFFFFF" w:themeColor="background1"/>
              </w:rPr>
              <w:t>Dinamo</w:t>
            </w:r>
          </w:p>
        </w:tc>
        <w:tc>
          <w:tcPr>
            <w:tcW w:w="1050"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484F432A" w14:textId="26711721" w:rsidR="00AE1FEE" w:rsidRDefault="00AE1FEE" w:rsidP="00785DCE">
            <w:pPr>
              <w:pStyle w:val="NoSpacing"/>
              <w:jc w:val="center"/>
              <w:rPr>
                <w:rFonts w:ascii="Arial Narrow" w:hAnsi="Arial Narrow"/>
                <w:b/>
                <w:color w:val="FFFFFF" w:themeColor="background1"/>
              </w:rPr>
            </w:pPr>
            <w:r>
              <w:rPr>
                <w:rFonts w:ascii="Arial Narrow" w:hAnsi="Arial Narrow"/>
                <w:b/>
                <w:color w:val="FFFFFF" w:themeColor="background1"/>
              </w:rPr>
              <w:t>Hyatt</w:t>
            </w:r>
          </w:p>
        </w:tc>
        <w:tc>
          <w:tcPr>
            <w:tcW w:w="1099"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23D07116" w14:textId="16F23196" w:rsidR="00AE1FEE" w:rsidRDefault="00AE1FEE" w:rsidP="00785DCE">
            <w:pPr>
              <w:pStyle w:val="NoSpacing"/>
              <w:jc w:val="center"/>
              <w:rPr>
                <w:rFonts w:ascii="Arial Narrow" w:hAnsi="Arial Narrow"/>
                <w:b/>
                <w:color w:val="FFFFFF" w:themeColor="background1"/>
              </w:rPr>
            </w:pPr>
            <w:r>
              <w:rPr>
                <w:rFonts w:ascii="Arial Narrow" w:hAnsi="Arial Narrow"/>
                <w:b/>
                <w:color w:val="FFFFFF" w:themeColor="background1"/>
              </w:rPr>
              <w:t>Marriott Boulevard</w:t>
            </w:r>
          </w:p>
        </w:tc>
      </w:tr>
      <w:tr w:rsidR="00AE1FEE" w14:paraId="734939AA" w14:textId="77777777" w:rsidTr="00AE1FEE">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48161FFB" w14:textId="77777777" w:rsidR="00AE1FEE" w:rsidRDefault="00AE1FEE" w:rsidP="00785DCE">
            <w:pPr>
              <w:pStyle w:val="NoSpacing"/>
              <w:jc w:val="center"/>
              <w:rPr>
                <w:rFonts w:ascii="Arial Narrow" w:hAnsi="Arial Narrow"/>
                <w:b/>
              </w:rPr>
            </w:pPr>
          </w:p>
        </w:tc>
        <w:tc>
          <w:tcPr>
            <w:tcW w:w="96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B36F3DF" w14:textId="054B962C" w:rsidR="00AE1FEE" w:rsidRDefault="00AE1FEE" w:rsidP="00785DCE">
            <w:pPr>
              <w:pStyle w:val="NoSpacing"/>
              <w:jc w:val="center"/>
              <w:rPr>
                <w:rFonts w:ascii="Arial Narrow" w:hAnsi="Arial Narrow"/>
                <w:b/>
              </w:rPr>
            </w:pPr>
            <w:r>
              <w:rPr>
                <w:rFonts w:ascii="Arial Narrow" w:hAnsi="Arial Narrow"/>
                <w:b/>
              </w:rPr>
              <w:t>4****</w:t>
            </w:r>
          </w:p>
        </w:tc>
        <w:tc>
          <w:tcPr>
            <w:tcW w:w="10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365AFF" w14:textId="5B5E8A33" w:rsidR="00AE1FEE" w:rsidRDefault="00AE1FEE" w:rsidP="00785DCE">
            <w:pPr>
              <w:pStyle w:val="NoSpacing"/>
              <w:jc w:val="center"/>
              <w:rPr>
                <w:rFonts w:ascii="Arial Narrow" w:hAnsi="Arial Narrow"/>
                <w:b/>
              </w:rPr>
            </w:pPr>
            <w:r>
              <w:rPr>
                <w:rFonts w:ascii="Arial Narrow" w:hAnsi="Arial Narrow"/>
                <w:b/>
              </w:rPr>
              <w:t>5*****</w:t>
            </w:r>
          </w:p>
        </w:tc>
        <w:tc>
          <w:tcPr>
            <w:tcW w:w="105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4706291" w14:textId="64A86ACD" w:rsidR="00AE1FEE" w:rsidRDefault="00AE1FEE" w:rsidP="00785DCE">
            <w:pPr>
              <w:pStyle w:val="NoSpacing"/>
              <w:jc w:val="center"/>
              <w:rPr>
                <w:rFonts w:ascii="Arial Narrow" w:hAnsi="Arial Narrow"/>
                <w:b/>
              </w:rPr>
            </w:pPr>
            <w:r>
              <w:rPr>
                <w:rFonts w:ascii="Arial Narrow" w:hAnsi="Arial Narrow"/>
                <w:b/>
              </w:rPr>
              <w:t>5***** Boutique</w:t>
            </w:r>
          </w:p>
        </w:tc>
        <w:tc>
          <w:tcPr>
            <w:tcW w:w="10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E4DD02F" w14:textId="5B912328" w:rsidR="00AE1FEE" w:rsidRDefault="00AE1FEE" w:rsidP="00785DCE">
            <w:pPr>
              <w:pStyle w:val="NoSpacing"/>
              <w:jc w:val="center"/>
              <w:rPr>
                <w:rFonts w:ascii="Arial Narrow" w:hAnsi="Arial Narrow"/>
                <w:b/>
              </w:rPr>
            </w:pPr>
            <w:r>
              <w:rPr>
                <w:rFonts w:ascii="Arial Narrow" w:hAnsi="Arial Narrow"/>
                <w:b/>
              </w:rPr>
              <w:t>5*****</w:t>
            </w:r>
          </w:p>
        </w:tc>
        <w:tc>
          <w:tcPr>
            <w:tcW w:w="10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A389C54" w14:textId="43EADFD3" w:rsidR="00AE1FEE" w:rsidRDefault="00AE1FEE" w:rsidP="00785DCE">
            <w:pPr>
              <w:pStyle w:val="NoSpacing"/>
              <w:jc w:val="center"/>
              <w:rPr>
                <w:rFonts w:ascii="Arial Narrow" w:hAnsi="Arial Narrow"/>
                <w:b/>
              </w:rPr>
            </w:pPr>
            <w:r>
              <w:rPr>
                <w:rFonts w:ascii="Arial Narrow" w:hAnsi="Arial Narrow"/>
                <w:b/>
              </w:rPr>
              <w:t>5*****</w:t>
            </w:r>
          </w:p>
        </w:tc>
      </w:tr>
      <w:tr w:rsidR="00AE1FEE" w14:paraId="28330BE0"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5B361123"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2 Pax</w:t>
            </w:r>
          </w:p>
        </w:tc>
        <w:tc>
          <w:tcPr>
            <w:tcW w:w="969" w:type="dxa"/>
            <w:tcBorders>
              <w:top w:val="single" w:sz="4" w:space="0" w:color="auto"/>
              <w:left w:val="single" w:sz="4" w:space="0" w:color="auto"/>
              <w:bottom w:val="single" w:sz="4" w:space="0" w:color="auto"/>
              <w:right w:val="single" w:sz="4" w:space="0" w:color="auto"/>
            </w:tcBorders>
          </w:tcPr>
          <w:p w14:paraId="5A1F4968" w14:textId="234CB72D" w:rsidR="00AE1FEE" w:rsidRDefault="00AE1FEE" w:rsidP="00785DCE">
            <w:pPr>
              <w:jc w:val="center"/>
              <w:rPr>
                <w:bCs/>
                <w:sz w:val="24"/>
                <w:szCs w:val="24"/>
              </w:rPr>
            </w:pPr>
            <w:r>
              <w:rPr>
                <w:bCs/>
                <w:sz w:val="24"/>
                <w:szCs w:val="24"/>
              </w:rPr>
              <w:t>U$ 200</w:t>
            </w:r>
          </w:p>
        </w:tc>
        <w:tc>
          <w:tcPr>
            <w:tcW w:w="1099" w:type="dxa"/>
            <w:tcBorders>
              <w:top w:val="single" w:sz="4" w:space="0" w:color="auto"/>
              <w:left w:val="single" w:sz="4" w:space="0" w:color="auto"/>
              <w:bottom w:val="single" w:sz="4" w:space="0" w:color="auto"/>
              <w:right w:val="single" w:sz="4" w:space="0" w:color="auto"/>
            </w:tcBorders>
          </w:tcPr>
          <w:p w14:paraId="7D500F97" w14:textId="5AC6BA48" w:rsidR="00AE1FEE" w:rsidRDefault="00AE1FEE" w:rsidP="00785DCE">
            <w:pPr>
              <w:jc w:val="center"/>
              <w:rPr>
                <w:bCs/>
                <w:sz w:val="24"/>
                <w:szCs w:val="24"/>
              </w:rPr>
            </w:pPr>
            <w:r>
              <w:rPr>
                <w:bCs/>
                <w:sz w:val="24"/>
                <w:szCs w:val="24"/>
              </w:rPr>
              <w:t xml:space="preserve">U$ 242 </w:t>
            </w:r>
          </w:p>
        </w:tc>
        <w:tc>
          <w:tcPr>
            <w:tcW w:w="1055" w:type="dxa"/>
            <w:tcBorders>
              <w:top w:val="single" w:sz="4" w:space="0" w:color="auto"/>
              <w:left w:val="single" w:sz="4" w:space="0" w:color="auto"/>
              <w:bottom w:val="single" w:sz="4" w:space="0" w:color="auto"/>
              <w:right w:val="single" w:sz="4" w:space="0" w:color="auto"/>
            </w:tcBorders>
          </w:tcPr>
          <w:p w14:paraId="5745BD68" w14:textId="2C161E81" w:rsidR="00AE1FEE" w:rsidRDefault="00AE1FEE" w:rsidP="00785DCE">
            <w:pPr>
              <w:jc w:val="center"/>
              <w:rPr>
                <w:bCs/>
                <w:sz w:val="24"/>
                <w:szCs w:val="24"/>
              </w:rPr>
            </w:pPr>
            <w:r>
              <w:rPr>
                <w:bCs/>
                <w:sz w:val="24"/>
                <w:szCs w:val="24"/>
              </w:rPr>
              <w:t>U$ 275</w:t>
            </w:r>
          </w:p>
        </w:tc>
        <w:tc>
          <w:tcPr>
            <w:tcW w:w="1050" w:type="dxa"/>
            <w:tcBorders>
              <w:top w:val="single" w:sz="4" w:space="0" w:color="auto"/>
              <w:left w:val="single" w:sz="4" w:space="0" w:color="auto"/>
              <w:bottom w:val="single" w:sz="4" w:space="0" w:color="auto"/>
              <w:right w:val="single" w:sz="4" w:space="0" w:color="auto"/>
            </w:tcBorders>
          </w:tcPr>
          <w:p w14:paraId="03731AE1" w14:textId="69FE8B06" w:rsidR="00AE1FEE" w:rsidRDefault="00AE1FEE" w:rsidP="00785DCE">
            <w:pPr>
              <w:jc w:val="center"/>
              <w:rPr>
                <w:bCs/>
                <w:sz w:val="24"/>
                <w:szCs w:val="24"/>
              </w:rPr>
            </w:pPr>
            <w:r>
              <w:rPr>
                <w:bCs/>
                <w:sz w:val="24"/>
                <w:szCs w:val="24"/>
              </w:rPr>
              <w:t>U$ 322</w:t>
            </w:r>
          </w:p>
        </w:tc>
        <w:tc>
          <w:tcPr>
            <w:tcW w:w="1099" w:type="dxa"/>
            <w:tcBorders>
              <w:top w:val="single" w:sz="4" w:space="0" w:color="auto"/>
              <w:left w:val="single" w:sz="4" w:space="0" w:color="auto"/>
              <w:bottom w:val="single" w:sz="4" w:space="0" w:color="auto"/>
              <w:right w:val="single" w:sz="4" w:space="0" w:color="auto"/>
            </w:tcBorders>
          </w:tcPr>
          <w:p w14:paraId="71DAE980" w14:textId="33A0F850" w:rsidR="00AE1FEE" w:rsidRDefault="00AE1FEE" w:rsidP="00785DCE">
            <w:pPr>
              <w:jc w:val="center"/>
              <w:rPr>
                <w:bCs/>
                <w:sz w:val="24"/>
                <w:szCs w:val="24"/>
              </w:rPr>
            </w:pPr>
            <w:r>
              <w:rPr>
                <w:bCs/>
                <w:sz w:val="24"/>
                <w:szCs w:val="24"/>
              </w:rPr>
              <w:t>U$ 258</w:t>
            </w:r>
          </w:p>
        </w:tc>
      </w:tr>
      <w:tr w:rsidR="00AE1FEE" w14:paraId="69B09B57"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495B6AE3"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4 Pax</w:t>
            </w:r>
          </w:p>
        </w:tc>
        <w:tc>
          <w:tcPr>
            <w:tcW w:w="969" w:type="dxa"/>
            <w:tcBorders>
              <w:top w:val="single" w:sz="4" w:space="0" w:color="auto"/>
              <w:left w:val="single" w:sz="4" w:space="0" w:color="auto"/>
              <w:bottom w:val="single" w:sz="4" w:space="0" w:color="auto"/>
              <w:right w:val="single" w:sz="4" w:space="0" w:color="auto"/>
            </w:tcBorders>
          </w:tcPr>
          <w:p w14:paraId="1E884613" w14:textId="191EFB6C" w:rsidR="00AE1FEE" w:rsidRDefault="00AE1FEE" w:rsidP="00785DCE">
            <w:pPr>
              <w:jc w:val="center"/>
              <w:rPr>
                <w:bCs/>
                <w:sz w:val="24"/>
                <w:szCs w:val="24"/>
              </w:rPr>
            </w:pPr>
            <w:r>
              <w:rPr>
                <w:bCs/>
                <w:sz w:val="24"/>
                <w:szCs w:val="24"/>
              </w:rPr>
              <w:t>U$ 192</w:t>
            </w:r>
          </w:p>
        </w:tc>
        <w:tc>
          <w:tcPr>
            <w:tcW w:w="1099" w:type="dxa"/>
            <w:tcBorders>
              <w:top w:val="single" w:sz="4" w:space="0" w:color="auto"/>
              <w:left w:val="single" w:sz="4" w:space="0" w:color="auto"/>
              <w:bottom w:val="single" w:sz="4" w:space="0" w:color="auto"/>
              <w:right w:val="single" w:sz="4" w:space="0" w:color="auto"/>
            </w:tcBorders>
          </w:tcPr>
          <w:p w14:paraId="6CF5187F" w14:textId="5E52DD24" w:rsidR="00AE1FEE" w:rsidRDefault="00AE1FEE" w:rsidP="00785DCE">
            <w:pPr>
              <w:jc w:val="center"/>
              <w:rPr>
                <w:bCs/>
                <w:sz w:val="24"/>
                <w:szCs w:val="24"/>
              </w:rPr>
            </w:pPr>
            <w:r>
              <w:rPr>
                <w:bCs/>
                <w:sz w:val="24"/>
                <w:szCs w:val="24"/>
              </w:rPr>
              <w:t>U$ 234</w:t>
            </w:r>
          </w:p>
        </w:tc>
        <w:tc>
          <w:tcPr>
            <w:tcW w:w="1055" w:type="dxa"/>
            <w:tcBorders>
              <w:top w:val="single" w:sz="4" w:space="0" w:color="auto"/>
              <w:left w:val="single" w:sz="4" w:space="0" w:color="auto"/>
              <w:bottom w:val="single" w:sz="4" w:space="0" w:color="auto"/>
              <w:right w:val="single" w:sz="4" w:space="0" w:color="auto"/>
            </w:tcBorders>
          </w:tcPr>
          <w:p w14:paraId="32545C66" w14:textId="679D0125" w:rsidR="00AE1FEE" w:rsidRDefault="00AE1FEE" w:rsidP="00785DCE">
            <w:pPr>
              <w:jc w:val="center"/>
              <w:rPr>
                <w:bCs/>
                <w:sz w:val="24"/>
                <w:szCs w:val="24"/>
              </w:rPr>
            </w:pPr>
            <w:r>
              <w:rPr>
                <w:bCs/>
                <w:sz w:val="24"/>
                <w:szCs w:val="24"/>
              </w:rPr>
              <w:t>U$ 266</w:t>
            </w:r>
          </w:p>
        </w:tc>
        <w:tc>
          <w:tcPr>
            <w:tcW w:w="1050" w:type="dxa"/>
            <w:tcBorders>
              <w:top w:val="single" w:sz="4" w:space="0" w:color="auto"/>
              <w:left w:val="single" w:sz="4" w:space="0" w:color="auto"/>
              <w:bottom w:val="single" w:sz="4" w:space="0" w:color="auto"/>
              <w:right w:val="single" w:sz="4" w:space="0" w:color="auto"/>
            </w:tcBorders>
          </w:tcPr>
          <w:p w14:paraId="11B9B8ED" w14:textId="652848AF" w:rsidR="00AE1FEE" w:rsidRDefault="00AE1FEE" w:rsidP="00785DCE">
            <w:pPr>
              <w:jc w:val="center"/>
              <w:rPr>
                <w:bCs/>
                <w:sz w:val="24"/>
                <w:szCs w:val="24"/>
              </w:rPr>
            </w:pPr>
            <w:r>
              <w:rPr>
                <w:bCs/>
                <w:sz w:val="24"/>
                <w:szCs w:val="24"/>
              </w:rPr>
              <w:t>U$ 312</w:t>
            </w:r>
          </w:p>
        </w:tc>
        <w:tc>
          <w:tcPr>
            <w:tcW w:w="1099" w:type="dxa"/>
            <w:tcBorders>
              <w:top w:val="single" w:sz="4" w:space="0" w:color="auto"/>
              <w:left w:val="single" w:sz="4" w:space="0" w:color="auto"/>
              <w:bottom w:val="single" w:sz="4" w:space="0" w:color="auto"/>
              <w:right w:val="single" w:sz="4" w:space="0" w:color="auto"/>
            </w:tcBorders>
          </w:tcPr>
          <w:p w14:paraId="1CF80815" w14:textId="05D1D24F" w:rsidR="00AE1FEE" w:rsidRDefault="00AE1FEE" w:rsidP="00785DCE">
            <w:pPr>
              <w:jc w:val="center"/>
              <w:rPr>
                <w:bCs/>
                <w:sz w:val="24"/>
                <w:szCs w:val="24"/>
              </w:rPr>
            </w:pPr>
            <w:r>
              <w:rPr>
                <w:bCs/>
                <w:sz w:val="24"/>
                <w:szCs w:val="24"/>
              </w:rPr>
              <w:t>U$ 248</w:t>
            </w:r>
          </w:p>
        </w:tc>
      </w:tr>
      <w:tr w:rsidR="00AE1FEE" w14:paraId="1213DE92"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37443E5C"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6 Pax</w:t>
            </w:r>
          </w:p>
        </w:tc>
        <w:tc>
          <w:tcPr>
            <w:tcW w:w="969" w:type="dxa"/>
            <w:tcBorders>
              <w:top w:val="single" w:sz="4" w:space="0" w:color="auto"/>
              <w:left w:val="single" w:sz="4" w:space="0" w:color="auto"/>
              <w:bottom w:val="single" w:sz="4" w:space="0" w:color="auto"/>
              <w:right w:val="single" w:sz="4" w:space="0" w:color="auto"/>
            </w:tcBorders>
          </w:tcPr>
          <w:p w14:paraId="71DA8F4B" w14:textId="4E384DF2" w:rsidR="00AE1FEE" w:rsidRDefault="00AE1FEE" w:rsidP="00785DCE">
            <w:pPr>
              <w:jc w:val="center"/>
              <w:rPr>
                <w:bCs/>
                <w:sz w:val="24"/>
                <w:szCs w:val="24"/>
              </w:rPr>
            </w:pPr>
            <w:r>
              <w:rPr>
                <w:bCs/>
                <w:sz w:val="24"/>
                <w:szCs w:val="24"/>
              </w:rPr>
              <w:t>U$ 182</w:t>
            </w:r>
          </w:p>
        </w:tc>
        <w:tc>
          <w:tcPr>
            <w:tcW w:w="1099" w:type="dxa"/>
            <w:tcBorders>
              <w:top w:val="single" w:sz="4" w:space="0" w:color="auto"/>
              <w:left w:val="single" w:sz="4" w:space="0" w:color="auto"/>
              <w:bottom w:val="single" w:sz="4" w:space="0" w:color="auto"/>
              <w:right w:val="single" w:sz="4" w:space="0" w:color="auto"/>
            </w:tcBorders>
          </w:tcPr>
          <w:p w14:paraId="68B8147F" w14:textId="70D4FAA0" w:rsidR="00AE1FEE" w:rsidRDefault="00AE1FEE" w:rsidP="00785DCE">
            <w:pPr>
              <w:jc w:val="center"/>
              <w:rPr>
                <w:bCs/>
                <w:sz w:val="24"/>
                <w:szCs w:val="24"/>
              </w:rPr>
            </w:pPr>
            <w:r>
              <w:rPr>
                <w:bCs/>
                <w:sz w:val="24"/>
                <w:szCs w:val="24"/>
              </w:rPr>
              <w:t>U$ 224</w:t>
            </w:r>
          </w:p>
        </w:tc>
        <w:tc>
          <w:tcPr>
            <w:tcW w:w="1055" w:type="dxa"/>
            <w:tcBorders>
              <w:top w:val="single" w:sz="4" w:space="0" w:color="auto"/>
              <w:left w:val="single" w:sz="4" w:space="0" w:color="auto"/>
              <w:bottom w:val="single" w:sz="4" w:space="0" w:color="auto"/>
              <w:right w:val="single" w:sz="4" w:space="0" w:color="auto"/>
            </w:tcBorders>
          </w:tcPr>
          <w:p w14:paraId="12597055" w14:textId="0D41D0D2" w:rsidR="00AE1FEE" w:rsidRDefault="00AE1FEE" w:rsidP="00785DCE">
            <w:pPr>
              <w:jc w:val="center"/>
              <w:rPr>
                <w:bCs/>
                <w:sz w:val="24"/>
                <w:szCs w:val="24"/>
              </w:rPr>
            </w:pPr>
            <w:r>
              <w:rPr>
                <w:bCs/>
                <w:sz w:val="24"/>
                <w:szCs w:val="24"/>
              </w:rPr>
              <w:t>U$ 258</w:t>
            </w:r>
          </w:p>
        </w:tc>
        <w:tc>
          <w:tcPr>
            <w:tcW w:w="1050" w:type="dxa"/>
            <w:tcBorders>
              <w:top w:val="single" w:sz="4" w:space="0" w:color="auto"/>
              <w:left w:val="single" w:sz="4" w:space="0" w:color="auto"/>
              <w:bottom w:val="single" w:sz="4" w:space="0" w:color="auto"/>
              <w:right w:val="single" w:sz="4" w:space="0" w:color="auto"/>
            </w:tcBorders>
          </w:tcPr>
          <w:p w14:paraId="78F74DD6" w14:textId="557943CE" w:rsidR="00AE1FEE" w:rsidRDefault="00AE1FEE" w:rsidP="00785DCE">
            <w:pPr>
              <w:jc w:val="center"/>
              <w:rPr>
                <w:bCs/>
                <w:sz w:val="24"/>
                <w:szCs w:val="24"/>
              </w:rPr>
            </w:pPr>
            <w:r>
              <w:rPr>
                <w:bCs/>
                <w:sz w:val="24"/>
                <w:szCs w:val="24"/>
              </w:rPr>
              <w:t>U$ 304</w:t>
            </w:r>
          </w:p>
        </w:tc>
        <w:tc>
          <w:tcPr>
            <w:tcW w:w="1099" w:type="dxa"/>
            <w:tcBorders>
              <w:top w:val="single" w:sz="4" w:space="0" w:color="auto"/>
              <w:left w:val="single" w:sz="4" w:space="0" w:color="auto"/>
              <w:bottom w:val="single" w:sz="4" w:space="0" w:color="auto"/>
              <w:right w:val="single" w:sz="4" w:space="0" w:color="auto"/>
            </w:tcBorders>
          </w:tcPr>
          <w:p w14:paraId="4271F4B1" w14:textId="4EB02893" w:rsidR="00AE1FEE" w:rsidRDefault="00AE1FEE" w:rsidP="00785DCE">
            <w:pPr>
              <w:jc w:val="center"/>
              <w:rPr>
                <w:bCs/>
                <w:sz w:val="24"/>
                <w:szCs w:val="24"/>
              </w:rPr>
            </w:pPr>
            <w:r>
              <w:rPr>
                <w:bCs/>
                <w:sz w:val="24"/>
                <w:szCs w:val="24"/>
              </w:rPr>
              <w:t>U$ 238</w:t>
            </w:r>
          </w:p>
        </w:tc>
      </w:tr>
      <w:tr w:rsidR="00AE1FEE" w14:paraId="3FD254B4"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1F4E51D2"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8 Pax</w:t>
            </w:r>
          </w:p>
        </w:tc>
        <w:tc>
          <w:tcPr>
            <w:tcW w:w="969" w:type="dxa"/>
            <w:tcBorders>
              <w:top w:val="single" w:sz="4" w:space="0" w:color="auto"/>
              <w:left w:val="single" w:sz="4" w:space="0" w:color="auto"/>
              <w:bottom w:val="single" w:sz="4" w:space="0" w:color="auto"/>
              <w:right w:val="single" w:sz="4" w:space="0" w:color="auto"/>
            </w:tcBorders>
          </w:tcPr>
          <w:p w14:paraId="5F7A9682" w14:textId="53F440DD" w:rsidR="00AE1FEE" w:rsidRDefault="00AE1FEE" w:rsidP="00785DCE">
            <w:pPr>
              <w:jc w:val="center"/>
              <w:rPr>
                <w:bCs/>
                <w:sz w:val="24"/>
                <w:szCs w:val="24"/>
              </w:rPr>
            </w:pPr>
            <w:r>
              <w:rPr>
                <w:bCs/>
                <w:sz w:val="24"/>
                <w:szCs w:val="24"/>
              </w:rPr>
              <w:t>U$ 166</w:t>
            </w:r>
          </w:p>
        </w:tc>
        <w:tc>
          <w:tcPr>
            <w:tcW w:w="1099" w:type="dxa"/>
            <w:tcBorders>
              <w:top w:val="single" w:sz="4" w:space="0" w:color="auto"/>
              <w:left w:val="single" w:sz="4" w:space="0" w:color="auto"/>
              <w:bottom w:val="single" w:sz="4" w:space="0" w:color="auto"/>
              <w:right w:val="single" w:sz="4" w:space="0" w:color="auto"/>
            </w:tcBorders>
          </w:tcPr>
          <w:p w14:paraId="7CECEF3C" w14:textId="14F6BDDC" w:rsidR="00AE1FEE" w:rsidRDefault="00AE1FEE" w:rsidP="00785DCE">
            <w:pPr>
              <w:jc w:val="center"/>
              <w:rPr>
                <w:bCs/>
                <w:sz w:val="24"/>
                <w:szCs w:val="24"/>
              </w:rPr>
            </w:pPr>
            <w:r>
              <w:rPr>
                <w:bCs/>
                <w:sz w:val="24"/>
                <w:szCs w:val="24"/>
              </w:rPr>
              <w:t>U$ 208</w:t>
            </w:r>
          </w:p>
        </w:tc>
        <w:tc>
          <w:tcPr>
            <w:tcW w:w="1055" w:type="dxa"/>
            <w:tcBorders>
              <w:top w:val="single" w:sz="4" w:space="0" w:color="auto"/>
              <w:left w:val="single" w:sz="4" w:space="0" w:color="auto"/>
              <w:bottom w:val="single" w:sz="4" w:space="0" w:color="auto"/>
              <w:right w:val="single" w:sz="4" w:space="0" w:color="auto"/>
            </w:tcBorders>
          </w:tcPr>
          <w:p w14:paraId="394B9B75" w14:textId="30F4BCBD" w:rsidR="00AE1FEE" w:rsidRDefault="00AE1FEE" w:rsidP="00785DCE">
            <w:pPr>
              <w:jc w:val="center"/>
              <w:rPr>
                <w:bCs/>
                <w:sz w:val="24"/>
                <w:szCs w:val="24"/>
              </w:rPr>
            </w:pPr>
            <w:r>
              <w:rPr>
                <w:bCs/>
                <w:sz w:val="24"/>
                <w:szCs w:val="24"/>
              </w:rPr>
              <w:t>U$ 240</w:t>
            </w:r>
          </w:p>
        </w:tc>
        <w:tc>
          <w:tcPr>
            <w:tcW w:w="1050" w:type="dxa"/>
            <w:tcBorders>
              <w:top w:val="single" w:sz="4" w:space="0" w:color="auto"/>
              <w:left w:val="single" w:sz="4" w:space="0" w:color="auto"/>
              <w:bottom w:val="single" w:sz="4" w:space="0" w:color="auto"/>
              <w:right w:val="single" w:sz="4" w:space="0" w:color="auto"/>
            </w:tcBorders>
          </w:tcPr>
          <w:p w14:paraId="28A2D439" w14:textId="282B14B2" w:rsidR="00AE1FEE" w:rsidRDefault="00AE1FEE" w:rsidP="00785DCE">
            <w:pPr>
              <w:jc w:val="center"/>
              <w:rPr>
                <w:bCs/>
                <w:sz w:val="24"/>
                <w:szCs w:val="24"/>
              </w:rPr>
            </w:pPr>
            <w:r>
              <w:rPr>
                <w:bCs/>
                <w:sz w:val="24"/>
                <w:szCs w:val="24"/>
              </w:rPr>
              <w:t>U$ 286</w:t>
            </w:r>
          </w:p>
        </w:tc>
        <w:tc>
          <w:tcPr>
            <w:tcW w:w="1099" w:type="dxa"/>
            <w:tcBorders>
              <w:top w:val="single" w:sz="4" w:space="0" w:color="auto"/>
              <w:left w:val="single" w:sz="4" w:space="0" w:color="auto"/>
              <w:bottom w:val="single" w:sz="4" w:space="0" w:color="auto"/>
              <w:right w:val="single" w:sz="4" w:space="0" w:color="auto"/>
            </w:tcBorders>
          </w:tcPr>
          <w:p w14:paraId="09B45944" w14:textId="526671AE" w:rsidR="00AE1FEE" w:rsidRDefault="00AE1FEE" w:rsidP="00785DCE">
            <w:pPr>
              <w:jc w:val="center"/>
              <w:rPr>
                <w:bCs/>
                <w:sz w:val="24"/>
                <w:szCs w:val="24"/>
              </w:rPr>
            </w:pPr>
            <w:r>
              <w:rPr>
                <w:bCs/>
                <w:sz w:val="24"/>
                <w:szCs w:val="24"/>
              </w:rPr>
              <w:t>U$ 222</w:t>
            </w:r>
          </w:p>
        </w:tc>
      </w:tr>
      <w:tr w:rsidR="00AE1FEE" w14:paraId="3A58B04F"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030856B6"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10 Pax</w:t>
            </w:r>
          </w:p>
        </w:tc>
        <w:tc>
          <w:tcPr>
            <w:tcW w:w="969" w:type="dxa"/>
            <w:tcBorders>
              <w:top w:val="single" w:sz="4" w:space="0" w:color="auto"/>
              <w:left w:val="single" w:sz="4" w:space="0" w:color="auto"/>
              <w:bottom w:val="single" w:sz="4" w:space="0" w:color="auto"/>
              <w:right w:val="single" w:sz="4" w:space="0" w:color="auto"/>
            </w:tcBorders>
          </w:tcPr>
          <w:p w14:paraId="17DFB3F8" w14:textId="6012CA7F" w:rsidR="00AE1FEE" w:rsidRDefault="00AE1FEE" w:rsidP="00785DCE">
            <w:pPr>
              <w:jc w:val="center"/>
              <w:rPr>
                <w:bCs/>
                <w:sz w:val="24"/>
                <w:szCs w:val="24"/>
              </w:rPr>
            </w:pPr>
            <w:r>
              <w:rPr>
                <w:bCs/>
                <w:sz w:val="24"/>
                <w:szCs w:val="24"/>
              </w:rPr>
              <w:t>U$ 156</w:t>
            </w:r>
          </w:p>
        </w:tc>
        <w:tc>
          <w:tcPr>
            <w:tcW w:w="1099" w:type="dxa"/>
            <w:tcBorders>
              <w:top w:val="single" w:sz="4" w:space="0" w:color="auto"/>
              <w:left w:val="single" w:sz="4" w:space="0" w:color="auto"/>
              <w:bottom w:val="single" w:sz="4" w:space="0" w:color="auto"/>
              <w:right w:val="single" w:sz="4" w:space="0" w:color="auto"/>
            </w:tcBorders>
          </w:tcPr>
          <w:p w14:paraId="7C07ED68" w14:textId="2792961B" w:rsidR="00AE1FEE" w:rsidRDefault="00AE1FEE" w:rsidP="00785DCE">
            <w:pPr>
              <w:jc w:val="center"/>
              <w:rPr>
                <w:bCs/>
                <w:sz w:val="24"/>
                <w:szCs w:val="24"/>
              </w:rPr>
            </w:pPr>
            <w:r>
              <w:rPr>
                <w:bCs/>
                <w:sz w:val="24"/>
                <w:szCs w:val="24"/>
              </w:rPr>
              <w:t>U$ 198</w:t>
            </w:r>
          </w:p>
        </w:tc>
        <w:tc>
          <w:tcPr>
            <w:tcW w:w="1055" w:type="dxa"/>
            <w:tcBorders>
              <w:top w:val="single" w:sz="4" w:space="0" w:color="auto"/>
              <w:left w:val="single" w:sz="4" w:space="0" w:color="auto"/>
              <w:bottom w:val="single" w:sz="4" w:space="0" w:color="auto"/>
              <w:right w:val="single" w:sz="4" w:space="0" w:color="auto"/>
            </w:tcBorders>
          </w:tcPr>
          <w:p w14:paraId="6808AAD5" w14:textId="37F97E32" w:rsidR="00AE1FEE" w:rsidRDefault="00AE1FEE" w:rsidP="00785DCE">
            <w:pPr>
              <w:jc w:val="center"/>
              <w:rPr>
                <w:bCs/>
                <w:sz w:val="24"/>
                <w:szCs w:val="24"/>
              </w:rPr>
            </w:pPr>
            <w:r>
              <w:rPr>
                <w:bCs/>
                <w:sz w:val="24"/>
                <w:szCs w:val="24"/>
              </w:rPr>
              <w:t>U$ 230</w:t>
            </w:r>
          </w:p>
        </w:tc>
        <w:tc>
          <w:tcPr>
            <w:tcW w:w="1050" w:type="dxa"/>
            <w:tcBorders>
              <w:top w:val="single" w:sz="4" w:space="0" w:color="auto"/>
              <w:left w:val="single" w:sz="4" w:space="0" w:color="auto"/>
              <w:bottom w:val="single" w:sz="4" w:space="0" w:color="auto"/>
              <w:right w:val="single" w:sz="4" w:space="0" w:color="auto"/>
            </w:tcBorders>
          </w:tcPr>
          <w:p w14:paraId="572BB773" w14:textId="17C5C8DC" w:rsidR="00AE1FEE" w:rsidRDefault="00AE1FEE" w:rsidP="00785DCE">
            <w:pPr>
              <w:jc w:val="center"/>
              <w:rPr>
                <w:bCs/>
                <w:sz w:val="24"/>
                <w:szCs w:val="24"/>
              </w:rPr>
            </w:pPr>
            <w:r>
              <w:rPr>
                <w:bCs/>
                <w:sz w:val="24"/>
                <w:szCs w:val="24"/>
              </w:rPr>
              <w:t>U$ 276</w:t>
            </w:r>
          </w:p>
        </w:tc>
        <w:tc>
          <w:tcPr>
            <w:tcW w:w="1099" w:type="dxa"/>
            <w:tcBorders>
              <w:top w:val="single" w:sz="4" w:space="0" w:color="auto"/>
              <w:left w:val="single" w:sz="4" w:space="0" w:color="auto"/>
              <w:bottom w:val="single" w:sz="4" w:space="0" w:color="auto"/>
              <w:right w:val="single" w:sz="4" w:space="0" w:color="auto"/>
            </w:tcBorders>
          </w:tcPr>
          <w:p w14:paraId="43299C9B" w14:textId="6161E24B" w:rsidR="00AE1FEE" w:rsidRDefault="00AE1FEE" w:rsidP="00785DCE">
            <w:pPr>
              <w:jc w:val="center"/>
              <w:rPr>
                <w:bCs/>
                <w:sz w:val="24"/>
                <w:szCs w:val="24"/>
              </w:rPr>
            </w:pPr>
            <w:r>
              <w:rPr>
                <w:bCs/>
                <w:sz w:val="24"/>
                <w:szCs w:val="24"/>
              </w:rPr>
              <w:t>U$ 212</w:t>
            </w:r>
          </w:p>
        </w:tc>
      </w:tr>
      <w:tr w:rsidR="00AE1FEE" w14:paraId="3427B269"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7770A063"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12 Pax</w:t>
            </w:r>
          </w:p>
        </w:tc>
        <w:tc>
          <w:tcPr>
            <w:tcW w:w="969" w:type="dxa"/>
            <w:tcBorders>
              <w:top w:val="single" w:sz="4" w:space="0" w:color="auto"/>
              <w:left w:val="single" w:sz="4" w:space="0" w:color="auto"/>
              <w:bottom w:val="single" w:sz="4" w:space="0" w:color="auto"/>
              <w:right w:val="single" w:sz="4" w:space="0" w:color="auto"/>
            </w:tcBorders>
          </w:tcPr>
          <w:p w14:paraId="6031A771" w14:textId="7C00B51C" w:rsidR="00AE1FEE" w:rsidRDefault="00AE1FEE" w:rsidP="00785DCE">
            <w:pPr>
              <w:jc w:val="center"/>
              <w:rPr>
                <w:bCs/>
                <w:sz w:val="24"/>
                <w:szCs w:val="24"/>
              </w:rPr>
            </w:pPr>
            <w:r>
              <w:rPr>
                <w:bCs/>
                <w:sz w:val="24"/>
                <w:szCs w:val="24"/>
              </w:rPr>
              <w:t>U$ 152</w:t>
            </w:r>
          </w:p>
        </w:tc>
        <w:tc>
          <w:tcPr>
            <w:tcW w:w="1099" w:type="dxa"/>
            <w:tcBorders>
              <w:top w:val="single" w:sz="4" w:space="0" w:color="auto"/>
              <w:left w:val="single" w:sz="4" w:space="0" w:color="auto"/>
              <w:bottom w:val="single" w:sz="4" w:space="0" w:color="auto"/>
              <w:right w:val="single" w:sz="4" w:space="0" w:color="auto"/>
            </w:tcBorders>
          </w:tcPr>
          <w:p w14:paraId="6BF18DE3" w14:textId="7ADBA46D" w:rsidR="00AE1FEE" w:rsidRDefault="00AE1FEE" w:rsidP="00785DCE">
            <w:pPr>
              <w:jc w:val="center"/>
              <w:rPr>
                <w:bCs/>
                <w:sz w:val="24"/>
                <w:szCs w:val="24"/>
              </w:rPr>
            </w:pPr>
            <w:r>
              <w:rPr>
                <w:bCs/>
                <w:sz w:val="24"/>
                <w:szCs w:val="24"/>
              </w:rPr>
              <w:t>U$ 194</w:t>
            </w:r>
          </w:p>
        </w:tc>
        <w:tc>
          <w:tcPr>
            <w:tcW w:w="1055" w:type="dxa"/>
            <w:tcBorders>
              <w:top w:val="single" w:sz="4" w:space="0" w:color="auto"/>
              <w:left w:val="single" w:sz="4" w:space="0" w:color="auto"/>
              <w:bottom w:val="single" w:sz="4" w:space="0" w:color="auto"/>
              <w:right w:val="single" w:sz="4" w:space="0" w:color="auto"/>
            </w:tcBorders>
          </w:tcPr>
          <w:p w14:paraId="0C3C261F" w14:textId="796B0E57" w:rsidR="00AE1FEE" w:rsidRDefault="00AE1FEE" w:rsidP="00785DCE">
            <w:pPr>
              <w:jc w:val="center"/>
              <w:rPr>
                <w:bCs/>
                <w:sz w:val="24"/>
                <w:szCs w:val="24"/>
              </w:rPr>
            </w:pPr>
            <w:r>
              <w:rPr>
                <w:bCs/>
                <w:sz w:val="24"/>
                <w:szCs w:val="24"/>
              </w:rPr>
              <w:t>U$ 228</w:t>
            </w:r>
          </w:p>
        </w:tc>
        <w:tc>
          <w:tcPr>
            <w:tcW w:w="1050" w:type="dxa"/>
            <w:tcBorders>
              <w:top w:val="single" w:sz="4" w:space="0" w:color="auto"/>
              <w:left w:val="single" w:sz="4" w:space="0" w:color="auto"/>
              <w:bottom w:val="single" w:sz="4" w:space="0" w:color="auto"/>
              <w:right w:val="single" w:sz="4" w:space="0" w:color="auto"/>
            </w:tcBorders>
          </w:tcPr>
          <w:p w14:paraId="2CDD36A0" w14:textId="19B74B62" w:rsidR="00AE1FEE" w:rsidRDefault="00AE1FEE" w:rsidP="00785DCE">
            <w:pPr>
              <w:jc w:val="center"/>
              <w:rPr>
                <w:bCs/>
                <w:sz w:val="24"/>
                <w:szCs w:val="24"/>
              </w:rPr>
            </w:pPr>
            <w:r>
              <w:rPr>
                <w:bCs/>
                <w:sz w:val="24"/>
                <w:szCs w:val="24"/>
              </w:rPr>
              <w:t>U$ 274</w:t>
            </w:r>
          </w:p>
        </w:tc>
        <w:tc>
          <w:tcPr>
            <w:tcW w:w="1099" w:type="dxa"/>
            <w:tcBorders>
              <w:top w:val="single" w:sz="4" w:space="0" w:color="auto"/>
              <w:left w:val="single" w:sz="4" w:space="0" w:color="auto"/>
              <w:bottom w:val="single" w:sz="4" w:space="0" w:color="auto"/>
              <w:right w:val="single" w:sz="4" w:space="0" w:color="auto"/>
            </w:tcBorders>
          </w:tcPr>
          <w:p w14:paraId="3D856706" w14:textId="2E999659" w:rsidR="00AE1FEE" w:rsidRDefault="00AE1FEE" w:rsidP="00785DCE">
            <w:pPr>
              <w:jc w:val="center"/>
              <w:rPr>
                <w:bCs/>
                <w:sz w:val="24"/>
                <w:szCs w:val="24"/>
              </w:rPr>
            </w:pPr>
            <w:r>
              <w:rPr>
                <w:bCs/>
                <w:sz w:val="24"/>
                <w:szCs w:val="24"/>
              </w:rPr>
              <w:t>U$ 210</w:t>
            </w:r>
          </w:p>
        </w:tc>
      </w:tr>
      <w:tr w:rsidR="00AE1FEE" w14:paraId="4D1DB198"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71F422AF"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14 Pax</w:t>
            </w:r>
          </w:p>
        </w:tc>
        <w:tc>
          <w:tcPr>
            <w:tcW w:w="969" w:type="dxa"/>
            <w:tcBorders>
              <w:top w:val="single" w:sz="4" w:space="0" w:color="auto"/>
              <w:left w:val="single" w:sz="4" w:space="0" w:color="auto"/>
              <w:bottom w:val="single" w:sz="4" w:space="0" w:color="auto"/>
              <w:right w:val="single" w:sz="4" w:space="0" w:color="auto"/>
            </w:tcBorders>
          </w:tcPr>
          <w:p w14:paraId="5D501A8F" w14:textId="46F3AE09" w:rsidR="00AE1FEE" w:rsidRDefault="00AE1FEE" w:rsidP="00785DCE">
            <w:pPr>
              <w:jc w:val="center"/>
              <w:rPr>
                <w:bCs/>
                <w:sz w:val="24"/>
                <w:szCs w:val="24"/>
              </w:rPr>
            </w:pPr>
            <w:r>
              <w:rPr>
                <w:bCs/>
                <w:sz w:val="24"/>
                <w:szCs w:val="24"/>
              </w:rPr>
              <w:t>U$ 148</w:t>
            </w:r>
          </w:p>
        </w:tc>
        <w:tc>
          <w:tcPr>
            <w:tcW w:w="1099" w:type="dxa"/>
            <w:tcBorders>
              <w:top w:val="single" w:sz="4" w:space="0" w:color="auto"/>
              <w:left w:val="single" w:sz="4" w:space="0" w:color="auto"/>
              <w:bottom w:val="single" w:sz="4" w:space="0" w:color="auto"/>
              <w:right w:val="single" w:sz="4" w:space="0" w:color="auto"/>
            </w:tcBorders>
          </w:tcPr>
          <w:p w14:paraId="6517BC1C" w14:textId="235D56AC" w:rsidR="00AE1FEE" w:rsidRDefault="00AE1FEE" w:rsidP="00785DCE">
            <w:pPr>
              <w:jc w:val="center"/>
              <w:rPr>
                <w:bCs/>
                <w:sz w:val="24"/>
                <w:szCs w:val="24"/>
              </w:rPr>
            </w:pPr>
            <w:r>
              <w:rPr>
                <w:bCs/>
                <w:sz w:val="24"/>
                <w:szCs w:val="24"/>
              </w:rPr>
              <w:t>U$ 190</w:t>
            </w:r>
          </w:p>
        </w:tc>
        <w:tc>
          <w:tcPr>
            <w:tcW w:w="1055" w:type="dxa"/>
            <w:tcBorders>
              <w:top w:val="single" w:sz="4" w:space="0" w:color="auto"/>
              <w:left w:val="single" w:sz="4" w:space="0" w:color="auto"/>
              <w:bottom w:val="single" w:sz="4" w:space="0" w:color="auto"/>
              <w:right w:val="single" w:sz="4" w:space="0" w:color="auto"/>
            </w:tcBorders>
          </w:tcPr>
          <w:p w14:paraId="5EC2C9DE" w14:textId="1B121911" w:rsidR="00AE1FEE" w:rsidRDefault="00AE1FEE" w:rsidP="00785DCE">
            <w:pPr>
              <w:jc w:val="center"/>
              <w:rPr>
                <w:bCs/>
                <w:sz w:val="24"/>
                <w:szCs w:val="24"/>
              </w:rPr>
            </w:pPr>
            <w:r>
              <w:rPr>
                <w:bCs/>
                <w:sz w:val="24"/>
                <w:szCs w:val="24"/>
              </w:rPr>
              <w:t>U$ 222</w:t>
            </w:r>
          </w:p>
        </w:tc>
        <w:tc>
          <w:tcPr>
            <w:tcW w:w="1050" w:type="dxa"/>
            <w:tcBorders>
              <w:top w:val="single" w:sz="4" w:space="0" w:color="auto"/>
              <w:left w:val="single" w:sz="4" w:space="0" w:color="auto"/>
              <w:bottom w:val="single" w:sz="4" w:space="0" w:color="auto"/>
              <w:right w:val="single" w:sz="4" w:space="0" w:color="auto"/>
            </w:tcBorders>
          </w:tcPr>
          <w:p w14:paraId="5A98680B" w14:textId="27D3AF91" w:rsidR="00AE1FEE" w:rsidRDefault="00AE1FEE" w:rsidP="00785DCE">
            <w:pPr>
              <w:jc w:val="center"/>
              <w:rPr>
                <w:bCs/>
                <w:sz w:val="24"/>
                <w:szCs w:val="24"/>
              </w:rPr>
            </w:pPr>
            <w:r>
              <w:rPr>
                <w:bCs/>
                <w:sz w:val="24"/>
                <w:szCs w:val="24"/>
              </w:rPr>
              <w:t>U$ 268</w:t>
            </w:r>
          </w:p>
        </w:tc>
        <w:tc>
          <w:tcPr>
            <w:tcW w:w="1099" w:type="dxa"/>
            <w:tcBorders>
              <w:top w:val="single" w:sz="4" w:space="0" w:color="auto"/>
              <w:left w:val="single" w:sz="4" w:space="0" w:color="auto"/>
              <w:bottom w:val="single" w:sz="4" w:space="0" w:color="auto"/>
              <w:right w:val="single" w:sz="4" w:space="0" w:color="auto"/>
            </w:tcBorders>
          </w:tcPr>
          <w:p w14:paraId="23DC6117" w14:textId="0E1574EF" w:rsidR="00AE1FEE" w:rsidRDefault="00AE1FEE" w:rsidP="00785DCE">
            <w:pPr>
              <w:jc w:val="center"/>
              <w:rPr>
                <w:bCs/>
                <w:sz w:val="24"/>
                <w:szCs w:val="24"/>
              </w:rPr>
            </w:pPr>
            <w:r>
              <w:rPr>
                <w:bCs/>
                <w:sz w:val="24"/>
                <w:szCs w:val="24"/>
              </w:rPr>
              <w:t>U$ 204</w:t>
            </w:r>
          </w:p>
        </w:tc>
      </w:tr>
      <w:tr w:rsidR="00AE1FEE" w14:paraId="549243BE"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0732E033"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 xml:space="preserve">16 Pax </w:t>
            </w:r>
          </w:p>
        </w:tc>
        <w:tc>
          <w:tcPr>
            <w:tcW w:w="969" w:type="dxa"/>
            <w:tcBorders>
              <w:top w:val="single" w:sz="4" w:space="0" w:color="auto"/>
              <w:left w:val="single" w:sz="4" w:space="0" w:color="auto"/>
              <w:bottom w:val="single" w:sz="4" w:space="0" w:color="auto"/>
              <w:right w:val="single" w:sz="4" w:space="0" w:color="auto"/>
            </w:tcBorders>
            <w:shd w:val="clear" w:color="auto" w:fill="FFFFFF" w:themeFill="background1"/>
          </w:tcPr>
          <w:p w14:paraId="4DE103E1" w14:textId="542007E4" w:rsidR="00AE1FEE" w:rsidRPr="00FE4FC1" w:rsidRDefault="00AE1FEE" w:rsidP="00785DCE">
            <w:pPr>
              <w:rPr>
                <w:bCs/>
                <w:color w:val="FFFFFF" w:themeColor="background1"/>
                <w:sz w:val="24"/>
                <w:szCs w:val="24"/>
              </w:rPr>
            </w:pPr>
            <w:r>
              <w:rPr>
                <w:bCs/>
                <w:sz w:val="24"/>
                <w:szCs w:val="24"/>
              </w:rPr>
              <w:t>U$ 144</w:t>
            </w:r>
          </w:p>
        </w:tc>
        <w:tc>
          <w:tcPr>
            <w:tcW w:w="1099" w:type="dxa"/>
            <w:tcBorders>
              <w:top w:val="single" w:sz="4" w:space="0" w:color="auto"/>
              <w:left w:val="single" w:sz="4" w:space="0" w:color="auto"/>
              <w:bottom w:val="single" w:sz="4" w:space="0" w:color="auto"/>
              <w:right w:val="single" w:sz="4" w:space="0" w:color="auto"/>
            </w:tcBorders>
          </w:tcPr>
          <w:p w14:paraId="4C5EA462" w14:textId="2ABD9D37" w:rsidR="00AE1FEE" w:rsidRDefault="00AE1FEE" w:rsidP="00785DCE">
            <w:pPr>
              <w:jc w:val="center"/>
              <w:rPr>
                <w:bCs/>
                <w:sz w:val="24"/>
                <w:szCs w:val="24"/>
              </w:rPr>
            </w:pPr>
            <w:r>
              <w:rPr>
                <w:bCs/>
                <w:sz w:val="24"/>
                <w:szCs w:val="24"/>
              </w:rPr>
              <w:t>U$ 186</w:t>
            </w:r>
          </w:p>
        </w:tc>
        <w:tc>
          <w:tcPr>
            <w:tcW w:w="1055" w:type="dxa"/>
            <w:tcBorders>
              <w:top w:val="single" w:sz="4" w:space="0" w:color="auto"/>
              <w:left w:val="single" w:sz="4" w:space="0" w:color="auto"/>
              <w:bottom w:val="single" w:sz="4" w:space="0" w:color="auto"/>
              <w:right w:val="single" w:sz="4" w:space="0" w:color="auto"/>
            </w:tcBorders>
          </w:tcPr>
          <w:p w14:paraId="02C2A064" w14:textId="20586596" w:rsidR="00AE1FEE" w:rsidRDefault="00AE1FEE" w:rsidP="00785DCE">
            <w:pPr>
              <w:jc w:val="center"/>
              <w:rPr>
                <w:bCs/>
                <w:sz w:val="24"/>
                <w:szCs w:val="24"/>
              </w:rPr>
            </w:pPr>
            <w:r>
              <w:rPr>
                <w:bCs/>
                <w:sz w:val="24"/>
                <w:szCs w:val="24"/>
              </w:rPr>
              <w:t>U$ 218</w:t>
            </w:r>
          </w:p>
        </w:tc>
        <w:tc>
          <w:tcPr>
            <w:tcW w:w="1050" w:type="dxa"/>
            <w:tcBorders>
              <w:top w:val="single" w:sz="4" w:space="0" w:color="auto"/>
              <w:left w:val="single" w:sz="4" w:space="0" w:color="auto"/>
              <w:bottom w:val="single" w:sz="4" w:space="0" w:color="auto"/>
              <w:right w:val="single" w:sz="4" w:space="0" w:color="auto"/>
            </w:tcBorders>
          </w:tcPr>
          <w:p w14:paraId="65D50EAD" w14:textId="7F0313A8" w:rsidR="00AE1FEE" w:rsidRDefault="00AE1FEE" w:rsidP="00785DCE">
            <w:pPr>
              <w:jc w:val="center"/>
              <w:rPr>
                <w:bCs/>
                <w:sz w:val="24"/>
                <w:szCs w:val="24"/>
              </w:rPr>
            </w:pPr>
            <w:r>
              <w:rPr>
                <w:bCs/>
                <w:sz w:val="24"/>
                <w:szCs w:val="24"/>
              </w:rPr>
              <w:t>U$ 264</w:t>
            </w:r>
          </w:p>
        </w:tc>
        <w:tc>
          <w:tcPr>
            <w:tcW w:w="1099" w:type="dxa"/>
            <w:tcBorders>
              <w:top w:val="single" w:sz="4" w:space="0" w:color="auto"/>
              <w:left w:val="single" w:sz="4" w:space="0" w:color="auto"/>
              <w:bottom w:val="single" w:sz="4" w:space="0" w:color="auto"/>
              <w:right w:val="single" w:sz="4" w:space="0" w:color="auto"/>
            </w:tcBorders>
          </w:tcPr>
          <w:p w14:paraId="39A10333" w14:textId="7C5E8930" w:rsidR="00AE1FEE" w:rsidRDefault="00AE1FEE" w:rsidP="00785DCE">
            <w:pPr>
              <w:jc w:val="center"/>
              <w:rPr>
                <w:bCs/>
                <w:sz w:val="24"/>
                <w:szCs w:val="24"/>
              </w:rPr>
            </w:pPr>
            <w:r>
              <w:rPr>
                <w:bCs/>
                <w:sz w:val="24"/>
                <w:szCs w:val="24"/>
              </w:rPr>
              <w:t>U$ 200</w:t>
            </w:r>
          </w:p>
        </w:tc>
      </w:tr>
      <w:tr w:rsidR="00AE1FEE" w14:paraId="66316B21"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0A3DB508"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Single Sup</w:t>
            </w:r>
          </w:p>
        </w:tc>
        <w:tc>
          <w:tcPr>
            <w:tcW w:w="969" w:type="dxa"/>
            <w:tcBorders>
              <w:top w:val="single" w:sz="4" w:space="0" w:color="auto"/>
              <w:left w:val="single" w:sz="4" w:space="0" w:color="auto"/>
              <w:bottom w:val="single" w:sz="4" w:space="0" w:color="auto"/>
              <w:right w:val="single" w:sz="4" w:space="0" w:color="auto"/>
            </w:tcBorders>
          </w:tcPr>
          <w:p w14:paraId="2285B61B" w14:textId="6DF048DB" w:rsidR="00AE1FEE" w:rsidRDefault="00AE1FEE" w:rsidP="00785DCE">
            <w:pPr>
              <w:jc w:val="center"/>
              <w:rPr>
                <w:rFonts w:ascii="Arial Narrow" w:hAnsi="Arial Narrow"/>
                <w:bCs/>
                <w:sz w:val="24"/>
                <w:szCs w:val="24"/>
              </w:rPr>
            </w:pPr>
            <w:r>
              <w:rPr>
                <w:rFonts w:ascii="Arial Narrow" w:hAnsi="Arial Narrow"/>
                <w:bCs/>
                <w:sz w:val="24"/>
                <w:szCs w:val="24"/>
              </w:rPr>
              <w:t>U$ 86</w:t>
            </w:r>
          </w:p>
        </w:tc>
        <w:tc>
          <w:tcPr>
            <w:tcW w:w="1099" w:type="dxa"/>
            <w:tcBorders>
              <w:top w:val="single" w:sz="4" w:space="0" w:color="auto"/>
              <w:left w:val="single" w:sz="4" w:space="0" w:color="auto"/>
              <w:bottom w:val="single" w:sz="4" w:space="0" w:color="auto"/>
              <w:right w:val="single" w:sz="4" w:space="0" w:color="auto"/>
            </w:tcBorders>
          </w:tcPr>
          <w:p w14:paraId="7EA7E346" w14:textId="05BE83B5" w:rsidR="00AE1FEE" w:rsidRDefault="00AE1FEE" w:rsidP="00785DCE">
            <w:pPr>
              <w:jc w:val="center"/>
              <w:rPr>
                <w:rFonts w:ascii="Arial Narrow" w:hAnsi="Arial Narrow"/>
                <w:bCs/>
                <w:sz w:val="24"/>
                <w:szCs w:val="24"/>
              </w:rPr>
            </w:pPr>
            <w:r>
              <w:rPr>
                <w:rFonts w:ascii="Arial Narrow" w:hAnsi="Arial Narrow"/>
                <w:bCs/>
                <w:sz w:val="24"/>
                <w:szCs w:val="24"/>
              </w:rPr>
              <w:t>U$ 92</w:t>
            </w:r>
          </w:p>
        </w:tc>
        <w:tc>
          <w:tcPr>
            <w:tcW w:w="1055" w:type="dxa"/>
            <w:tcBorders>
              <w:top w:val="single" w:sz="4" w:space="0" w:color="auto"/>
              <w:left w:val="single" w:sz="4" w:space="0" w:color="auto"/>
              <w:bottom w:val="single" w:sz="4" w:space="0" w:color="auto"/>
              <w:right w:val="single" w:sz="4" w:space="0" w:color="auto"/>
            </w:tcBorders>
          </w:tcPr>
          <w:p w14:paraId="4D1DCCC0" w14:textId="7A3DFF1C" w:rsidR="00AE1FEE" w:rsidRDefault="00AE1FEE" w:rsidP="00785DCE">
            <w:pPr>
              <w:jc w:val="center"/>
              <w:rPr>
                <w:rFonts w:ascii="Arial Narrow" w:hAnsi="Arial Narrow"/>
                <w:bCs/>
                <w:sz w:val="24"/>
                <w:szCs w:val="24"/>
              </w:rPr>
            </w:pPr>
            <w:r>
              <w:rPr>
                <w:rFonts w:ascii="Arial Narrow" w:hAnsi="Arial Narrow"/>
                <w:bCs/>
                <w:sz w:val="24"/>
                <w:szCs w:val="24"/>
              </w:rPr>
              <w:t>U$ 174</w:t>
            </w:r>
          </w:p>
        </w:tc>
        <w:tc>
          <w:tcPr>
            <w:tcW w:w="1050" w:type="dxa"/>
            <w:tcBorders>
              <w:top w:val="single" w:sz="4" w:space="0" w:color="auto"/>
              <w:left w:val="single" w:sz="4" w:space="0" w:color="auto"/>
              <w:bottom w:val="single" w:sz="4" w:space="0" w:color="auto"/>
              <w:right w:val="single" w:sz="4" w:space="0" w:color="auto"/>
            </w:tcBorders>
          </w:tcPr>
          <w:p w14:paraId="09C700D9" w14:textId="341606E6" w:rsidR="00AE1FEE" w:rsidRDefault="00AE1FEE" w:rsidP="00785DCE">
            <w:pPr>
              <w:jc w:val="center"/>
              <w:rPr>
                <w:rFonts w:ascii="Arial Narrow" w:hAnsi="Arial Narrow"/>
                <w:bCs/>
                <w:sz w:val="24"/>
                <w:szCs w:val="24"/>
              </w:rPr>
            </w:pPr>
            <w:r>
              <w:rPr>
                <w:bCs/>
                <w:sz w:val="24"/>
                <w:szCs w:val="24"/>
              </w:rPr>
              <w:t>U$ 160</w:t>
            </w:r>
          </w:p>
        </w:tc>
        <w:tc>
          <w:tcPr>
            <w:tcW w:w="1099" w:type="dxa"/>
            <w:tcBorders>
              <w:top w:val="single" w:sz="4" w:space="0" w:color="auto"/>
              <w:left w:val="single" w:sz="4" w:space="0" w:color="auto"/>
              <w:bottom w:val="single" w:sz="4" w:space="0" w:color="auto"/>
              <w:right w:val="single" w:sz="4" w:space="0" w:color="auto"/>
            </w:tcBorders>
          </w:tcPr>
          <w:p w14:paraId="32784798" w14:textId="522CF3FB" w:rsidR="00AE1FEE" w:rsidRDefault="00AE1FEE" w:rsidP="00785DCE">
            <w:pPr>
              <w:jc w:val="center"/>
              <w:rPr>
                <w:rFonts w:ascii="Arial Narrow" w:hAnsi="Arial Narrow"/>
                <w:bCs/>
                <w:sz w:val="24"/>
                <w:szCs w:val="24"/>
              </w:rPr>
            </w:pPr>
            <w:r>
              <w:rPr>
                <w:rFonts w:ascii="Arial Narrow" w:hAnsi="Arial Narrow"/>
                <w:bCs/>
                <w:sz w:val="24"/>
                <w:szCs w:val="24"/>
              </w:rPr>
              <w:t>U$ 122</w:t>
            </w:r>
          </w:p>
        </w:tc>
      </w:tr>
      <w:tr w:rsidR="00AE1FEE" w14:paraId="3F2EA7E4"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10E7B758"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CNB (3-11)</w:t>
            </w:r>
          </w:p>
        </w:tc>
        <w:tc>
          <w:tcPr>
            <w:tcW w:w="969" w:type="dxa"/>
            <w:tcBorders>
              <w:top w:val="single" w:sz="4" w:space="0" w:color="auto"/>
              <w:left w:val="single" w:sz="4" w:space="0" w:color="auto"/>
              <w:bottom w:val="single" w:sz="4" w:space="0" w:color="auto"/>
              <w:right w:val="single" w:sz="4" w:space="0" w:color="auto"/>
            </w:tcBorders>
          </w:tcPr>
          <w:p w14:paraId="2CF34512" w14:textId="56978E4F" w:rsidR="00AE1FEE" w:rsidRDefault="00AE1FEE" w:rsidP="00785DCE">
            <w:pPr>
              <w:jc w:val="center"/>
              <w:rPr>
                <w:rFonts w:ascii="Arial Narrow" w:hAnsi="Arial Narrow"/>
                <w:bCs/>
                <w:sz w:val="24"/>
                <w:szCs w:val="24"/>
              </w:rPr>
            </w:pPr>
            <w:r>
              <w:rPr>
                <w:rFonts w:ascii="Arial Narrow" w:hAnsi="Arial Narrow"/>
                <w:bCs/>
                <w:sz w:val="24"/>
                <w:szCs w:val="24"/>
              </w:rPr>
              <w:t>U$ 25</w:t>
            </w:r>
          </w:p>
        </w:tc>
        <w:tc>
          <w:tcPr>
            <w:tcW w:w="1099" w:type="dxa"/>
            <w:tcBorders>
              <w:top w:val="single" w:sz="4" w:space="0" w:color="auto"/>
              <w:left w:val="single" w:sz="4" w:space="0" w:color="auto"/>
              <w:bottom w:val="single" w:sz="4" w:space="0" w:color="auto"/>
              <w:right w:val="single" w:sz="4" w:space="0" w:color="auto"/>
            </w:tcBorders>
          </w:tcPr>
          <w:p w14:paraId="0BAD839B" w14:textId="53D11C68" w:rsidR="00AE1FEE" w:rsidRDefault="00AE1FEE" w:rsidP="00785DCE">
            <w:pPr>
              <w:jc w:val="center"/>
              <w:rPr>
                <w:rFonts w:ascii="Arial Narrow" w:hAnsi="Arial Narrow"/>
                <w:bCs/>
                <w:sz w:val="24"/>
                <w:szCs w:val="24"/>
              </w:rPr>
            </w:pPr>
            <w:r>
              <w:rPr>
                <w:rFonts w:ascii="Arial Narrow" w:hAnsi="Arial Narrow"/>
                <w:bCs/>
                <w:sz w:val="24"/>
                <w:szCs w:val="24"/>
              </w:rPr>
              <w:t>U$ 65</w:t>
            </w:r>
          </w:p>
        </w:tc>
        <w:tc>
          <w:tcPr>
            <w:tcW w:w="1055" w:type="dxa"/>
            <w:tcBorders>
              <w:top w:val="single" w:sz="4" w:space="0" w:color="auto"/>
              <w:left w:val="single" w:sz="4" w:space="0" w:color="auto"/>
              <w:bottom w:val="single" w:sz="4" w:space="0" w:color="auto"/>
              <w:right w:val="single" w:sz="4" w:space="0" w:color="auto"/>
            </w:tcBorders>
          </w:tcPr>
          <w:p w14:paraId="650BB67A" w14:textId="3770CA49" w:rsidR="00AE1FEE" w:rsidRDefault="00AE1FEE" w:rsidP="00785DCE">
            <w:pPr>
              <w:jc w:val="center"/>
              <w:rPr>
                <w:rFonts w:ascii="Arial Narrow" w:hAnsi="Arial Narrow"/>
                <w:bCs/>
                <w:sz w:val="24"/>
                <w:szCs w:val="24"/>
              </w:rPr>
            </w:pPr>
            <w:r>
              <w:rPr>
                <w:rFonts w:ascii="Arial Narrow" w:hAnsi="Arial Narrow"/>
                <w:bCs/>
                <w:sz w:val="24"/>
                <w:szCs w:val="24"/>
              </w:rPr>
              <w:t>U$ 18</w:t>
            </w:r>
          </w:p>
        </w:tc>
        <w:tc>
          <w:tcPr>
            <w:tcW w:w="1050" w:type="dxa"/>
            <w:tcBorders>
              <w:top w:val="single" w:sz="4" w:space="0" w:color="auto"/>
              <w:left w:val="single" w:sz="4" w:space="0" w:color="auto"/>
              <w:bottom w:val="single" w:sz="4" w:space="0" w:color="auto"/>
              <w:right w:val="single" w:sz="4" w:space="0" w:color="auto"/>
            </w:tcBorders>
          </w:tcPr>
          <w:p w14:paraId="1A9E9067" w14:textId="4C136A90" w:rsidR="00AE1FEE" w:rsidRDefault="00AE1FEE" w:rsidP="00785DCE">
            <w:pPr>
              <w:jc w:val="center"/>
              <w:rPr>
                <w:rFonts w:ascii="Arial Narrow" w:hAnsi="Arial Narrow"/>
                <w:bCs/>
                <w:sz w:val="24"/>
                <w:szCs w:val="24"/>
              </w:rPr>
            </w:pPr>
            <w:r>
              <w:rPr>
                <w:rFonts w:ascii="Arial Narrow" w:hAnsi="Arial Narrow"/>
                <w:bCs/>
                <w:sz w:val="24"/>
                <w:szCs w:val="24"/>
              </w:rPr>
              <w:t>U$ 20</w:t>
            </w:r>
          </w:p>
        </w:tc>
        <w:tc>
          <w:tcPr>
            <w:tcW w:w="1099" w:type="dxa"/>
            <w:tcBorders>
              <w:top w:val="single" w:sz="4" w:space="0" w:color="auto"/>
              <w:left w:val="single" w:sz="4" w:space="0" w:color="auto"/>
              <w:bottom w:val="single" w:sz="4" w:space="0" w:color="auto"/>
              <w:right w:val="single" w:sz="4" w:space="0" w:color="auto"/>
            </w:tcBorders>
          </w:tcPr>
          <w:p w14:paraId="501670A5" w14:textId="3062D228" w:rsidR="00AE1FEE" w:rsidRDefault="00AE1FEE" w:rsidP="00785DCE">
            <w:pPr>
              <w:jc w:val="center"/>
              <w:rPr>
                <w:rFonts w:ascii="Arial Narrow" w:hAnsi="Arial Narrow"/>
                <w:bCs/>
                <w:sz w:val="24"/>
                <w:szCs w:val="24"/>
              </w:rPr>
            </w:pPr>
            <w:r>
              <w:rPr>
                <w:rFonts w:ascii="Arial Narrow" w:hAnsi="Arial Narrow"/>
                <w:bCs/>
                <w:sz w:val="24"/>
                <w:szCs w:val="24"/>
              </w:rPr>
              <w:t>U$ 55</w:t>
            </w:r>
          </w:p>
        </w:tc>
      </w:tr>
      <w:tr w:rsidR="00AE1FEE" w14:paraId="3BB7D375" w14:textId="77777777" w:rsidTr="00AE1FEE">
        <w:tc>
          <w:tcPr>
            <w:tcW w:w="1276" w:type="dxa"/>
            <w:tcBorders>
              <w:top w:val="single" w:sz="4" w:space="0" w:color="auto"/>
              <w:left w:val="single" w:sz="4" w:space="0" w:color="auto"/>
              <w:bottom w:val="single" w:sz="4" w:space="0" w:color="auto"/>
              <w:right w:val="single" w:sz="4" w:space="0" w:color="auto"/>
            </w:tcBorders>
            <w:hideMark/>
          </w:tcPr>
          <w:p w14:paraId="7BEBABD8" w14:textId="77777777" w:rsidR="00AE1FEE" w:rsidRDefault="00AE1FEE" w:rsidP="00785DCE">
            <w:pPr>
              <w:pStyle w:val="NoSpacing"/>
              <w:jc w:val="center"/>
              <w:rPr>
                <w:rFonts w:ascii="Arial Narrow" w:hAnsi="Arial Narrow"/>
                <w:b/>
                <w:sz w:val="24"/>
                <w:szCs w:val="24"/>
              </w:rPr>
            </w:pPr>
            <w:r>
              <w:rPr>
                <w:rFonts w:ascii="Arial Narrow" w:hAnsi="Arial Narrow"/>
                <w:b/>
                <w:sz w:val="24"/>
                <w:szCs w:val="24"/>
              </w:rPr>
              <w:t>CWB (3-11)</w:t>
            </w:r>
          </w:p>
        </w:tc>
        <w:tc>
          <w:tcPr>
            <w:tcW w:w="969" w:type="dxa"/>
            <w:tcBorders>
              <w:top w:val="single" w:sz="4" w:space="0" w:color="auto"/>
              <w:left w:val="single" w:sz="4" w:space="0" w:color="auto"/>
              <w:bottom w:val="single" w:sz="4" w:space="0" w:color="auto"/>
              <w:right w:val="single" w:sz="4" w:space="0" w:color="auto"/>
            </w:tcBorders>
          </w:tcPr>
          <w:p w14:paraId="1220A0CA" w14:textId="6C68D091" w:rsidR="00AE1FEE" w:rsidRDefault="00AE1FEE" w:rsidP="00785DCE">
            <w:pPr>
              <w:jc w:val="center"/>
              <w:rPr>
                <w:rFonts w:ascii="Arial Narrow" w:hAnsi="Arial Narrow"/>
                <w:bCs/>
                <w:sz w:val="24"/>
                <w:szCs w:val="24"/>
              </w:rPr>
            </w:pPr>
            <w:r>
              <w:rPr>
                <w:rFonts w:ascii="Arial Narrow" w:hAnsi="Arial Narrow"/>
                <w:bCs/>
                <w:sz w:val="24"/>
                <w:szCs w:val="24"/>
              </w:rPr>
              <w:t>U$ 58</w:t>
            </w:r>
          </w:p>
        </w:tc>
        <w:tc>
          <w:tcPr>
            <w:tcW w:w="1099" w:type="dxa"/>
            <w:tcBorders>
              <w:top w:val="single" w:sz="4" w:space="0" w:color="auto"/>
              <w:left w:val="single" w:sz="4" w:space="0" w:color="auto"/>
              <w:bottom w:val="single" w:sz="4" w:space="0" w:color="auto"/>
              <w:right w:val="single" w:sz="4" w:space="0" w:color="auto"/>
            </w:tcBorders>
          </w:tcPr>
          <w:p w14:paraId="08C52779" w14:textId="3FF7A1F9" w:rsidR="00AE1FEE" w:rsidRDefault="00AE1FEE" w:rsidP="00785DCE">
            <w:pPr>
              <w:jc w:val="center"/>
              <w:rPr>
                <w:rFonts w:ascii="Arial Narrow" w:hAnsi="Arial Narrow"/>
                <w:bCs/>
                <w:sz w:val="24"/>
                <w:szCs w:val="24"/>
              </w:rPr>
            </w:pPr>
            <w:r>
              <w:rPr>
                <w:rFonts w:ascii="Arial Narrow" w:hAnsi="Arial Narrow"/>
                <w:bCs/>
                <w:sz w:val="24"/>
                <w:szCs w:val="24"/>
              </w:rPr>
              <w:t>N/A</w:t>
            </w:r>
          </w:p>
        </w:tc>
        <w:tc>
          <w:tcPr>
            <w:tcW w:w="1055" w:type="dxa"/>
            <w:tcBorders>
              <w:top w:val="single" w:sz="4" w:space="0" w:color="auto"/>
              <w:left w:val="single" w:sz="4" w:space="0" w:color="auto"/>
              <w:bottom w:val="single" w:sz="4" w:space="0" w:color="auto"/>
              <w:right w:val="single" w:sz="4" w:space="0" w:color="auto"/>
            </w:tcBorders>
          </w:tcPr>
          <w:p w14:paraId="5C3D1CB3" w14:textId="7D0D28C2" w:rsidR="00AE1FEE" w:rsidRDefault="00AE1FEE" w:rsidP="00785DCE">
            <w:pPr>
              <w:rPr>
                <w:rFonts w:ascii="Arial Narrow" w:hAnsi="Arial Narrow"/>
                <w:bCs/>
                <w:sz w:val="24"/>
                <w:szCs w:val="24"/>
              </w:rPr>
            </w:pPr>
            <w:r>
              <w:rPr>
                <w:rFonts w:ascii="Arial Narrow" w:hAnsi="Arial Narrow"/>
                <w:bCs/>
                <w:sz w:val="24"/>
                <w:szCs w:val="24"/>
              </w:rPr>
              <w:t>U$ 120</w:t>
            </w:r>
          </w:p>
        </w:tc>
        <w:tc>
          <w:tcPr>
            <w:tcW w:w="1050" w:type="dxa"/>
            <w:tcBorders>
              <w:top w:val="single" w:sz="4" w:space="0" w:color="auto"/>
              <w:left w:val="single" w:sz="4" w:space="0" w:color="auto"/>
              <w:bottom w:val="single" w:sz="4" w:space="0" w:color="auto"/>
              <w:right w:val="single" w:sz="4" w:space="0" w:color="auto"/>
            </w:tcBorders>
          </w:tcPr>
          <w:p w14:paraId="0E880861" w14:textId="1FEBFB51" w:rsidR="00AE1FEE" w:rsidRDefault="00AE1FEE" w:rsidP="00785DCE">
            <w:pPr>
              <w:rPr>
                <w:rFonts w:ascii="Arial Narrow" w:hAnsi="Arial Narrow"/>
                <w:bCs/>
                <w:sz w:val="24"/>
                <w:szCs w:val="24"/>
              </w:rPr>
            </w:pPr>
            <w:r>
              <w:rPr>
                <w:bCs/>
                <w:sz w:val="24"/>
                <w:szCs w:val="24"/>
              </w:rPr>
              <w:t>U$ 152</w:t>
            </w:r>
          </w:p>
        </w:tc>
        <w:tc>
          <w:tcPr>
            <w:tcW w:w="1099" w:type="dxa"/>
            <w:tcBorders>
              <w:top w:val="single" w:sz="4" w:space="0" w:color="auto"/>
              <w:left w:val="single" w:sz="4" w:space="0" w:color="auto"/>
              <w:bottom w:val="single" w:sz="4" w:space="0" w:color="auto"/>
              <w:right w:val="single" w:sz="4" w:space="0" w:color="auto"/>
            </w:tcBorders>
          </w:tcPr>
          <w:p w14:paraId="13B6264A" w14:textId="64E51307" w:rsidR="00AE1FEE" w:rsidRDefault="00AE1FEE" w:rsidP="00785DCE">
            <w:pPr>
              <w:jc w:val="center"/>
              <w:rPr>
                <w:rFonts w:ascii="Arial Narrow" w:hAnsi="Arial Narrow"/>
                <w:bCs/>
                <w:sz w:val="24"/>
                <w:szCs w:val="24"/>
              </w:rPr>
            </w:pPr>
            <w:r>
              <w:rPr>
                <w:rFonts w:ascii="Arial Narrow" w:hAnsi="Arial Narrow"/>
                <w:bCs/>
                <w:sz w:val="24"/>
                <w:szCs w:val="24"/>
              </w:rPr>
              <w:t>U$ 98</w:t>
            </w:r>
          </w:p>
        </w:tc>
      </w:tr>
      <w:tr w:rsidR="00AE1FEE" w14:paraId="2B9F4205" w14:textId="77777777" w:rsidTr="00AE1FEE">
        <w:trPr>
          <w:gridAfter w:val="2"/>
          <w:wAfter w:w="2149" w:type="dxa"/>
        </w:trPr>
        <w:tc>
          <w:tcPr>
            <w:tcW w:w="4399" w:type="dxa"/>
            <w:gridSpan w:val="4"/>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5D273104" w14:textId="77777777" w:rsidR="00AE1FEE" w:rsidRDefault="00AE1FEE" w:rsidP="00785DCE">
            <w:pPr>
              <w:rPr>
                <w:rFonts w:ascii="Abadi" w:hAnsi="Abadi"/>
                <w:bCs/>
                <w:sz w:val="20"/>
                <w:szCs w:val="20"/>
              </w:rPr>
            </w:pPr>
            <w:r w:rsidRPr="000148B4">
              <w:rPr>
                <w:rFonts w:ascii="Abadi" w:hAnsi="Abadi"/>
                <w:bCs/>
                <w:sz w:val="20"/>
                <w:szCs w:val="20"/>
              </w:rPr>
              <w:t xml:space="preserve">UPGRADE TO DAILY </w:t>
            </w:r>
            <w:r>
              <w:rPr>
                <w:rFonts w:ascii="Abadi" w:hAnsi="Abadi"/>
                <w:bCs/>
                <w:sz w:val="20"/>
                <w:szCs w:val="20"/>
              </w:rPr>
              <w:t xml:space="preserve">INDIAN MEALS (SET MENU) </w:t>
            </w:r>
          </w:p>
          <w:p w14:paraId="175AC165" w14:textId="0B4072AB" w:rsidR="00AE1FEE" w:rsidRPr="00AE1FEE" w:rsidRDefault="00AE1FEE" w:rsidP="00785DCE">
            <w:pPr>
              <w:rPr>
                <w:rFonts w:ascii="Abadi" w:hAnsi="Abadi"/>
                <w:b/>
                <w:sz w:val="20"/>
                <w:szCs w:val="20"/>
              </w:rPr>
            </w:pPr>
            <w:r w:rsidRPr="00AE1FEE">
              <w:rPr>
                <w:rFonts w:ascii="Abadi" w:hAnsi="Abadi"/>
                <w:b/>
                <w:sz w:val="20"/>
                <w:szCs w:val="20"/>
              </w:rPr>
              <w:t xml:space="preserve">U$ 75 Per Adult </w:t>
            </w:r>
          </w:p>
        </w:tc>
      </w:tr>
    </w:tbl>
    <w:p w14:paraId="1638115D" w14:textId="5AE732FC" w:rsidR="00DF72A9" w:rsidRDefault="00AE1FEE" w:rsidP="00924506">
      <w:pPr>
        <w:pStyle w:val="NoSpacing"/>
        <w:jc w:val="both"/>
        <w:rPr>
          <w:rFonts w:asciiTheme="majorHAnsi" w:hAnsiTheme="majorHAnsi" w:cstheme="majorHAnsi"/>
        </w:rPr>
      </w:pPr>
      <w:r>
        <w:rPr>
          <w:rFonts w:asciiTheme="majorHAnsi" w:hAnsiTheme="majorHAnsi" w:cstheme="majorHAnsi"/>
        </w:rPr>
        <w:t xml:space="preserve">    </w:t>
      </w:r>
    </w:p>
    <w:p w14:paraId="7FFED8CD" w14:textId="77777777" w:rsidR="002F4581" w:rsidRDefault="002F4581" w:rsidP="00924506">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EA5DAA" w14:paraId="40FFB004" w14:textId="77777777" w:rsidTr="00EA5DAA">
        <w:tc>
          <w:tcPr>
            <w:tcW w:w="10280" w:type="dxa"/>
            <w:gridSpan w:val="2"/>
            <w:shd w:val="clear" w:color="auto" w:fill="FFD966" w:themeFill="accent4" w:themeFillTint="99"/>
          </w:tcPr>
          <w:p w14:paraId="6ED01D44" w14:textId="77777777" w:rsidR="00EA5DAA" w:rsidRPr="0039391C" w:rsidRDefault="00EA5DAA" w:rsidP="00EA5DAA">
            <w:pPr>
              <w:pStyle w:val="NoSpacing"/>
              <w:jc w:val="center"/>
              <w:rPr>
                <w:rFonts w:ascii="Agency FB" w:hAnsi="Agency FB" w:cstheme="majorHAnsi"/>
                <w:b/>
                <w:bCs/>
              </w:rPr>
            </w:pPr>
            <w:r w:rsidRPr="0039391C">
              <w:rPr>
                <w:rFonts w:ascii="Agency FB" w:hAnsi="Agency FB" w:cstheme="majorHAnsi"/>
                <w:b/>
                <w:bCs/>
              </w:rPr>
              <w:t>INCLUSIONS</w:t>
            </w:r>
          </w:p>
        </w:tc>
      </w:tr>
      <w:tr w:rsidR="00EA5DAA" w14:paraId="0A58A9FC" w14:textId="77777777" w:rsidTr="00EA5DAA">
        <w:tc>
          <w:tcPr>
            <w:tcW w:w="5140" w:type="dxa"/>
          </w:tcPr>
          <w:p w14:paraId="2C105C1A" w14:textId="77777777" w:rsidR="00EA5DAA" w:rsidRDefault="00EA5DAA" w:rsidP="00EA5DAA">
            <w:pPr>
              <w:pStyle w:val="NoSpacing"/>
              <w:jc w:val="both"/>
              <w:rPr>
                <w:rFonts w:asciiTheme="majorHAnsi" w:hAnsiTheme="majorHAnsi" w:cstheme="majorHAnsi"/>
              </w:rPr>
            </w:pPr>
          </w:p>
          <w:p w14:paraId="0AAA1256" w14:textId="77777777" w:rsidR="00EA5DAA" w:rsidRDefault="00EA5DAA" w:rsidP="00EA5DAA">
            <w:pPr>
              <w:pStyle w:val="NoSpacing"/>
              <w:jc w:val="both"/>
              <w:rPr>
                <w:rFonts w:asciiTheme="majorHAnsi" w:hAnsiTheme="majorHAnsi" w:cstheme="majorHAnsi"/>
              </w:rPr>
            </w:pPr>
          </w:p>
          <w:p w14:paraId="398E2C42" w14:textId="77777777" w:rsidR="00EA5DAA" w:rsidRPr="008A2E93" w:rsidRDefault="00EA5DAA" w:rsidP="00EA5DAA">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Airport meet &amp; greet.</w:t>
            </w:r>
          </w:p>
          <w:p w14:paraId="1E44B09A" w14:textId="77777777" w:rsidR="00EA5DAA" w:rsidRDefault="00EA5DAA" w:rsidP="00EA5DAA">
            <w:pPr>
              <w:pStyle w:val="NoSpacing"/>
              <w:numPr>
                <w:ilvl w:val="0"/>
                <w:numId w:val="12"/>
              </w:numPr>
              <w:jc w:val="both"/>
              <w:rPr>
                <w:rFonts w:ascii="Agency FB" w:hAnsi="Agency FB" w:cstheme="majorHAnsi"/>
                <w:sz w:val="24"/>
                <w:szCs w:val="24"/>
              </w:rPr>
            </w:pPr>
            <w:r>
              <w:rPr>
                <w:rFonts w:ascii="Agency FB" w:hAnsi="Agency FB" w:cstheme="majorHAnsi"/>
                <w:sz w:val="24"/>
                <w:szCs w:val="24"/>
              </w:rPr>
              <w:t>3</w:t>
            </w:r>
            <w:r w:rsidRPr="00422971">
              <w:rPr>
                <w:rFonts w:ascii="Agency FB" w:hAnsi="Agency FB" w:cstheme="majorHAnsi"/>
                <w:sz w:val="24"/>
                <w:szCs w:val="24"/>
              </w:rPr>
              <w:t xml:space="preserve"> nights stay as per choice of hotels mentioned above.</w:t>
            </w:r>
          </w:p>
          <w:p w14:paraId="4C37C881" w14:textId="77777777" w:rsidR="00EA5DAA" w:rsidRPr="00422971" w:rsidRDefault="00EA5DAA" w:rsidP="00EA5DAA">
            <w:pPr>
              <w:pStyle w:val="NoSpacing"/>
              <w:numPr>
                <w:ilvl w:val="0"/>
                <w:numId w:val="12"/>
              </w:numPr>
              <w:jc w:val="both"/>
              <w:rPr>
                <w:rFonts w:ascii="Agency FB" w:hAnsi="Agency FB" w:cstheme="majorHAnsi"/>
                <w:sz w:val="24"/>
                <w:szCs w:val="24"/>
              </w:rPr>
            </w:pPr>
            <w:r>
              <w:rPr>
                <w:rFonts w:ascii="Agency FB" w:hAnsi="Agency FB" w:cstheme="majorHAnsi"/>
                <w:sz w:val="24"/>
                <w:szCs w:val="24"/>
              </w:rPr>
              <w:t>Daily breakfast.</w:t>
            </w:r>
          </w:p>
          <w:p w14:paraId="1313DE6C" w14:textId="77777777" w:rsidR="00EA5DAA" w:rsidRPr="00422971" w:rsidRDefault="00EA5DAA" w:rsidP="00EA5DAA">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English speaking guide throughout the trip.</w:t>
            </w:r>
          </w:p>
          <w:p w14:paraId="7C489BBD" w14:textId="77777777" w:rsidR="00EA5DAA" w:rsidRPr="00422971" w:rsidRDefault="00EA5DAA" w:rsidP="00EA5DAA">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private vehicle with driver throughout the trip.</w:t>
            </w:r>
          </w:p>
          <w:p w14:paraId="6A1FAAA8" w14:textId="77777777" w:rsidR="00EA5DAA" w:rsidRDefault="00EA5DAA" w:rsidP="00505DE9">
            <w:pPr>
              <w:pStyle w:val="NoSpacing"/>
              <w:ind w:left="720"/>
              <w:jc w:val="both"/>
              <w:rPr>
                <w:rFonts w:asciiTheme="majorHAnsi" w:hAnsiTheme="majorHAnsi" w:cstheme="majorHAnsi"/>
              </w:rPr>
            </w:pPr>
          </w:p>
        </w:tc>
        <w:tc>
          <w:tcPr>
            <w:tcW w:w="5140" w:type="dxa"/>
          </w:tcPr>
          <w:p w14:paraId="5BE2D528" w14:textId="77777777" w:rsidR="00EA5DAA" w:rsidRDefault="00EA5DAA" w:rsidP="00EA5DAA">
            <w:pPr>
              <w:pStyle w:val="NoSpacing"/>
              <w:ind w:left="720"/>
              <w:jc w:val="both"/>
              <w:rPr>
                <w:rFonts w:asciiTheme="majorHAnsi" w:hAnsiTheme="majorHAnsi" w:cstheme="majorHAnsi"/>
              </w:rPr>
            </w:pPr>
          </w:p>
          <w:p w14:paraId="28184F7A" w14:textId="77777777" w:rsidR="00EA5DAA" w:rsidRDefault="00EA5DAA" w:rsidP="00EA5DAA">
            <w:pPr>
              <w:pStyle w:val="NoSpacing"/>
              <w:ind w:left="720"/>
              <w:jc w:val="both"/>
              <w:rPr>
                <w:rFonts w:ascii="Agency FB" w:hAnsi="Agency FB" w:cstheme="majorHAnsi"/>
                <w:b/>
                <w:bCs/>
                <w:sz w:val="24"/>
                <w:szCs w:val="24"/>
              </w:rPr>
            </w:pPr>
          </w:p>
          <w:p w14:paraId="40664EF7" w14:textId="77777777" w:rsidR="00505DE9" w:rsidRDefault="00505DE9" w:rsidP="00505DE9">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Vehicle &amp; guide at disposal daily for 1</w:t>
            </w:r>
            <w:r>
              <w:rPr>
                <w:rFonts w:ascii="Agency FB" w:hAnsi="Agency FB" w:cstheme="majorHAnsi"/>
                <w:sz w:val="24"/>
                <w:szCs w:val="24"/>
              </w:rPr>
              <w:t>0</w:t>
            </w:r>
            <w:r w:rsidRPr="00422971">
              <w:rPr>
                <w:rFonts w:ascii="Agency FB" w:hAnsi="Agency FB" w:cstheme="majorHAnsi"/>
                <w:sz w:val="24"/>
                <w:szCs w:val="24"/>
              </w:rPr>
              <w:t xml:space="preserve"> hours </w:t>
            </w:r>
          </w:p>
          <w:p w14:paraId="2FF03C90" w14:textId="2378EEC4" w:rsidR="00505DE9" w:rsidRPr="00422971" w:rsidRDefault="00505DE9" w:rsidP="00505DE9">
            <w:pPr>
              <w:pStyle w:val="NoSpacing"/>
              <w:ind w:left="720"/>
              <w:jc w:val="both"/>
              <w:rPr>
                <w:rFonts w:ascii="Agency FB" w:hAnsi="Agency FB" w:cstheme="majorHAnsi"/>
                <w:sz w:val="24"/>
                <w:szCs w:val="24"/>
              </w:rPr>
            </w:pPr>
            <w:r w:rsidRPr="00422971">
              <w:rPr>
                <w:rFonts w:ascii="Agency FB" w:hAnsi="Agency FB" w:cstheme="majorHAnsi"/>
                <w:sz w:val="24"/>
                <w:szCs w:val="24"/>
              </w:rPr>
              <w:t xml:space="preserve">(1000 hrs – </w:t>
            </w:r>
            <w:r>
              <w:rPr>
                <w:rFonts w:ascii="Agency FB" w:hAnsi="Agency FB" w:cstheme="majorHAnsi"/>
                <w:sz w:val="24"/>
                <w:szCs w:val="24"/>
              </w:rPr>
              <w:t>2000</w:t>
            </w:r>
            <w:r w:rsidRPr="00422971">
              <w:rPr>
                <w:rFonts w:ascii="Agency FB" w:hAnsi="Agency FB" w:cstheme="majorHAnsi"/>
                <w:sz w:val="24"/>
                <w:szCs w:val="24"/>
              </w:rPr>
              <w:t xml:space="preserve"> hrs) </w:t>
            </w:r>
          </w:p>
          <w:p w14:paraId="47ADBD08" w14:textId="0FE3FB3F" w:rsidR="00EA5DAA" w:rsidRPr="00EA5DAA" w:rsidRDefault="00EA5DAA" w:rsidP="00EA5DAA">
            <w:pPr>
              <w:pStyle w:val="NoSpacing"/>
              <w:numPr>
                <w:ilvl w:val="0"/>
                <w:numId w:val="12"/>
              </w:numPr>
              <w:jc w:val="both"/>
              <w:rPr>
                <w:rFonts w:ascii="Agency FB" w:hAnsi="Agency FB" w:cstheme="majorHAnsi"/>
                <w:b/>
                <w:bCs/>
                <w:sz w:val="24"/>
                <w:szCs w:val="24"/>
              </w:rPr>
            </w:pPr>
            <w:r w:rsidRPr="0007377D">
              <w:rPr>
                <w:rFonts w:ascii="Agency FB" w:hAnsi="Agency FB" w:cstheme="majorHAnsi"/>
                <w:b/>
                <w:bCs/>
                <w:sz w:val="24"/>
                <w:szCs w:val="24"/>
              </w:rPr>
              <w:t xml:space="preserve">Sightseeing as outlined in the itinerary </w:t>
            </w:r>
            <w:r w:rsidR="003444AE" w:rsidRPr="0007377D">
              <w:rPr>
                <w:rFonts w:ascii="Agency FB" w:hAnsi="Agency FB" w:cstheme="majorHAnsi"/>
                <w:b/>
                <w:bCs/>
                <w:sz w:val="24"/>
                <w:szCs w:val="24"/>
              </w:rPr>
              <w:t>above.</w:t>
            </w:r>
          </w:p>
          <w:p w14:paraId="4CB227AA" w14:textId="77777777" w:rsidR="00505DE9" w:rsidRDefault="00EA5DAA" w:rsidP="00EA5DAA">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Fire Temple &amp; Fire </w:t>
            </w:r>
            <w:r w:rsidRPr="008A2E93">
              <w:rPr>
                <w:rFonts w:ascii="Agency FB" w:hAnsi="Agency FB" w:cstheme="majorHAnsi"/>
                <w:sz w:val="24"/>
                <w:szCs w:val="24"/>
              </w:rPr>
              <w:t>Mountain</w:t>
            </w:r>
            <w:r>
              <w:rPr>
                <w:rFonts w:ascii="Agency FB" w:hAnsi="Agency FB" w:cstheme="majorHAnsi"/>
                <w:sz w:val="24"/>
                <w:szCs w:val="24"/>
              </w:rPr>
              <w:t xml:space="preserve"> Tickets Include</w:t>
            </w:r>
            <w:r w:rsidR="00505DE9">
              <w:rPr>
                <w:rFonts w:ascii="Agency FB" w:hAnsi="Agency FB" w:cstheme="majorHAnsi"/>
                <w:sz w:val="24"/>
                <w:szCs w:val="24"/>
              </w:rPr>
              <w:t>d</w:t>
            </w:r>
            <w:r>
              <w:rPr>
                <w:rFonts w:ascii="Agency FB" w:hAnsi="Agency FB" w:cstheme="majorHAnsi"/>
                <w:sz w:val="24"/>
                <w:szCs w:val="24"/>
              </w:rPr>
              <w:t>.</w:t>
            </w:r>
          </w:p>
          <w:p w14:paraId="6F39C135" w14:textId="2809108A" w:rsidR="00EA5DAA" w:rsidRPr="008A2E93" w:rsidRDefault="00505DE9" w:rsidP="00EA5DAA">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Funicular tickets included. </w:t>
            </w:r>
            <w:r w:rsidR="00EA5DAA">
              <w:rPr>
                <w:rFonts w:ascii="Agency FB" w:hAnsi="Agency FB" w:cstheme="majorHAnsi"/>
                <w:sz w:val="24"/>
                <w:szCs w:val="24"/>
              </w:rPr>
              <w:t xml:space="preserve"> </w:t>
            </w:r>
          </w:p>
          <w:p w14:paraId="15B5FE46" w14:textId="77777777" w:rsidR="00EA5DAA" w:rsidRPr="00422971" w:rsidRDefault="00EA5DAA" w:rsidP="00EA5DAA">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2 bottles of water daily per person. </w:t>
            </w:r>
          </w:p>
          <w:p w14:paraId="01E88C30" w14:textId="77777777" w:rsidR="00EA5DAA" w:rsidRPr="00422971" w:rsidRDefault="00EA5DAA" w:rsidP="00EA5DAA">
            <w:pPr>
              <w:pStyle w:val="NoSpacing"/>
              <w:numPr>
                <w:ilvl w:val="0"/>
                <w:numId w:val="12"/>
              </w:numPr>
              <w:jc w:val="both"/>
              <w:rPr>
                <w:rFonts w:ascii="Arial Rounded MT Bold" w:hAnsi="Arial Rounded MT Bold" w:cstheme="majorHAnsi"/>
                <w:sz w:val="24"/>
                <w:szCs w:val="24"/>
              </w:rPr>
            </w:pPr>
            <w:r w:rsidRPr="00422971">
              <w:rPr>
                <w:rFonts w:ascii="Agency FB" w:hAnsi="Agency FB" w:cstheme="majorHAnsi"/>
                <w:sz w:val="24"/>
                <w:szCs w:val="24"/>
              </w:rPr>
              <w:t>Hotel taxes.</w:t>
            </w:r>
          </w:p>
          <w:p w14:paraId="5156CF39" w14:textId="77777777" w:rsidR="00EA5DAA" w:rsidRPr="00832D8A" w:rsidRDefault="00EA5DAA" w:rsidP="00EA5DAA">
            <w:pPr>
              <w:pStyle w:val="NoSpacing"/>
              <w:ind w:left="720"/>
              <w:jc w:val="both"/>
              <w:rPr>
                <w:rFonts w:ascii="Arial Rounded MT Bold" w:hAnsi="Arial Rounded MT Bold" w:cstheme="majorHAnsi"/>
              </w:rPr>
            </w:pPr>
          </w:p>
        </w:tc>
      </w:tr>
    </w:tbl>
    <w:p w14:paraId="067DDEB9" w14:textId="77777777" w:rsidR="00EA5DAA" w:rsidRDefault="00EA5DAA" w:rsidP="00EA5DAA">
      <w:pPr>
        <w:pStyle w:val="NoSpacing"/>
        <w:jc w:val="both"/>
        <w:rPr>
          <w:rFonts w:asciiTheme="majorHAnsi" w:hAnsiTheme="majorHAnsi" w:cstheme="majorHAnsi"/>
        </w:rPr>
      </w:pPr>
    </w:p>
    <w:p w14:paraId="12F9A2E2" w14:textId="77777777" w:rsidR="00EA5DAA" w:rsidRDefault="00EA5DAA" w:rsidP="00EA5DAA">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EA5DAA" w14:paraId="405D6521" w14:textId="77777777" w:rsidTr="00EA5DAA">
        <w:tc>
          <w:tcPr>
            <w:tcW w:w="5140" w:type="dxa"/>
            <w:shd w:val="clear" w:color="auto" w:fill="C5E0B3" w:themeFill="accent6" w:themeFillTint="66"/>
          </w:tcPr>
          <w:p w14:paraId="0DEA7732" w14:textId="77777777" w:rsidR="00EA5DAA" w:rsidRPr="007B4242" w:rsidRDefault="00EA5DAA" w:rsidP="00EA5DAA">
            <w:pPr>
              <w:pStyle w:val="NoSpacing"/>
              <w:jc w:val="center"/>
              <w:rPr>
                <w:rFonts w:ascii="Agency FB" w:hAnsi="Agency FB" w:cstheme="majorHAnsi"/>
                <w:b/>
                <w:bCs/>
              </w:rPr>
            </w:pPr>
            <w:r w:rsidRPr="007B4242">
              <w:rPr>
                <w:rFonts w:ascii="Agency FB" w:hAnsi="Agency FB" w:cstheme="majorHAnsi"/>
                <w:b/>
                <w:bCs/>
              </w:rPr>
              <w:t>EXCLUSIONS</w:t>
            </w:r>
          </w:p>
        </w:tc>
        <w:tc>
          <w:tcPr>
            <w:tcW w:w="5140" w:type="dxa"/>
            <w:shd w:val="clear" w:color="auto" w:fill="C5E0B3" w:themeFill="accent6" w:themeFillTint="66"/>
          </w:tcPr>
          <w:p w14:paraId="76EB6A64" w14:textId="77777777" w:rsidR="00EA5DAA" w:rsidRPr="007B4242" w:rsidRDefault="00EA5DAA" w:rsidP="00EA5DAA">
            <w:pPr>
              <w:pStyle w:val="NoSpacing"/>
              <w:jc w:val="center"/>
              <w:rPr>
                <w:rFonts w:ascii="Agency FB" w:hAnsi="Agency FB" w:cstheme="majorHAnsi"/>
                <w:b/>
                <w:bCs/>
              </w:rPr>
            </w:pPr>
            <w:r w:rsidRPr="007B4242">
              <w:rPr>
                <w:rFonts w:ascii="Agency FB" w:hAnsi="Agency FB" w:cstheme="majorHAnsi"/>
                <w:b/>
                <w:bCs/>
              </w:rPr>
              <w:t>NOTES</w:t>
            </w:r>
          </w:p>
        </w:tc>
      </w:tr>
      <w:tr w:rsidR="00EA5DAA" w14:paraId="5EFF5C8C" w14:textId="77777777" w:rsidTr="00EA5DAA">
        <w:tc>
          <w:tcPr>
            <w:tcW w:w="5140" w:type="dxa"/>
          </w:tcPr>
          <w:p w14:paraId="59FD84EB" w14:textId="77777777" w:rsidR="00EA5DAA" w:rsidRDefault="00EA5DAA" w:rsidP="00EA5DAA">
            <w:pPr>
              <w:pStyle w:val="NoSpacing"/>
              <w:jc w:val="center"/>
              <w:rPr>
                <w:rFonts w:asciiTheme="majorHAnsi" w:hAnsiTheme="majorHAnsi" w:cstheme="majorHAnsi"/>
              </w:rPr>
            </w:pPr>
          </w:p>
          <w:p w14:paraId="6DE114B8" w14:textId="77777777" w:rsidR="00EA5DAA" w:rsidRPr="0007377D" w:rsidRDefault="00EA5DAA" w:rsidP="00EA5DAA">
            <w:pPr>
              <w:pStyle w:val="NoSpacing"/>
              <w:rPr>
                <w:rFonts w:ascii="Agency FB" w:hAnsi="Agency FB" w:cstheme="majorHAnsi"/>
                <w:color w:val="FF0000"/>
                <w:sz w:val="24"/>
                <w:szCs w:val="24"/>
              </w:rPr>
            </w:pPr>
          </w:p>
          <w:p w14:paraId="6EE4BF84" w14:textId="77777777" w:rsidR="00EA5DAA" w:rsidRDefault="00EA5DAA" w:rsidP="00EA5DAA">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Flights</w:t>
            </w:r>
          </w:p>
          <w:p w14:paraId="45DE3F93" w14:textId="77777777" w:rsidR="00EA5DAA" w:rsidRPr="00885919" w:rsidRDefault="00EA5DAA" w:rsidP="00EA5DAA">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Expenses of personal nature</w:t>
            </w:r>
          </w:p>
          <w:p w14:paraId="7A39B8ED" w14:textId="77777777" w:rsidR="00EA5DAA" w:rsidRPr="008A2E93" w:rsidRDefault="00EA5DAA" w:rsidP="00EA5DAA">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Meals</w:t>
            </w:r>
            <w:r>
              <w:rPr>
                <w:rFonts w:ascii="Agency FB" w:hAnsi="Agency FB" w:cstheme="majorHAnsi"/>
                <w:sz w:val="24"/>
                <w:szCs w:val="24"/>
              </w:rPr>
              <w:t xml:space="preserve"> (unless or otherwise specified) </w:t>
            </w:r>
          </w:p>
          <w:p w14:paraId="137843BA" w14:textId="77777777" w:rsidR="00EA5DAA" w:rsidRPr="00885919" w:rsidRDefault="00EA5DAA" w:rsidP="00EA5DAA">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For those who require visa to enter AZ, U$ 30 per person will apply. (E-Visa applicants only) </w:t>
            </w:r>
          </w:p>
          <w:p w14:paraId="07CAF224" w14:textId="77777777" w:rsidR="00EA5DAA" w:rsidRDefault="00EA5DAA" w:rsidP="00EA5DAA">
            <w:pPr>
              <w:pStyle w:val="NoSpacing"/>
              <w:jc w:val="center"/>
              <w:rPr>
                <w:rFonts w:asciiTheme="majorHAnsi" w:hAnsiTheme="majorHAnsi" w:cstheme="majorHAnsi"/>
              </w:rPr>
            </w:pPr>
          </w:p>
          <w:p w14:paraId="0FB81211" w14:textId="77777777" w:rsidR="00EA5DAA" w:rsidRDefault="00EA5DAA" w:rsidP="00EA5DAA">
            <w:pPr>
              <w:pStyle w:val="NoSpacing"/>
              <w:jc w:val="center"/>
              <w:rPr>
                <w:rFonts w:asciiTheme="majorHAnsi" w:hAnsiTheme="majorHAnsi" w:cstheme="majorHAnsi"/>
              </w:rPr>
            </w:pPr>
          </w:p>
        </w:tc>
        <w:tc>
          <w:tcPr>
            <w:tcW w:w="5140" w:type="dxa"/>
          </w:tcPr>
          <w:p w14:paraId="2399D87D" w14:textId="77777777" w:rsidR="00EA5DAA" w:rsidRDefault="00EA5DAA" w:rsidP="00EA5DAA">
            <w:pPr>
              <w:pStyle w:val="NoSpacing"/>
              <w:rPr>
                <w:rFonts w:ascii="Agency FB" w:hAnsi="Agency FB" w:cstheme="majorHAnsi"/>
                <w:sz w:val="24"/>
                <w:szCs w:val="24"/>
              </w:rPr>
            </w:pPr>
          </w:p>
          <w:p w14:paraId="601303BB" w14:textId="2418EC4A" w:rsidR="00EA5DAA" w:rsidRPr="0007377D" w:rsidRDefault="00EA5DAA" w:rsidP="00EA5DAA">
            <w:pPr>
              <w:pStyle w:val="NoSpacing"/>
              <w:numPr>
                <w:ilvl w:val="0"/>
                <w:numId w:val="11"/>
              </w:numPr>
              <w:rPr>
                <w:rFonts w:ascii="Agency FB" w:hAnsi="Agency FB" w:cstheme="majorHAnsi"/>
                <w:color w:val="FF0000"/>
                <w:sz w:val="24"/>
                <w:szCs w:val="24"/>
              </w:rPr>
            </w:pPr>
            <w:r w:rsidRPr="0007377D">
              <w:rPr>
                <w:rFonts w:ascii="Agency FB" w:hAnsi="Agency FB" w:cstheme="majorHAnsi"/>
                <w:color w:val="FF0000"/>
                <w:sz w:val="24"/>
                <w:szCs w:val="24"/>
              </w:rPr>
              <w:t>P</w:t>
            </w:r>
            <w:r>
              <w:rPr>
                <w:rFonts w:ascii="Agency FB" w:hAnsi="Agency FB" w:cstheme="majorHAnsi"/>
                <w:color w:val="FF0000"/>
                <w:sz w:val="24"/>
                <w:szCs w:val="24"/>
              </w:rPr>
              <w:t>rices are calculated as per $1=1.</w:t>
            </w:r>
            <w:r w:rsidR="00C10C9E">
              <w:rPr>
                <w:rFonts w:ascii="Agency FB" w:hAnsi="Agency FB" w:cstheme="majorHAnsi"/>
                <w:color w:val="FF0000"/>
                <w:sz w:val="24"/>
                <w:szCs w:val="24"/>
              </w:rPr>
              <w:t>68</w:t>
            </w:r>
            <w:r>
              <w:rPr>
                <w:rFonts w:ascii="Agency FB" w:hAnsi="Agency FB" w:cstheme="majorHAnsi"/>
                <w:color w:val="FF0000"/>
                <w:sz w:val="24"/>
                <w:szCs w:val="24"/>
              </w:rPr>
              <w:t>AZN</w:t>
            </w:r>
          </w:p>
          <w:p w14:paraId="54831258" w14:textId="77777777" w:rsidR="00EA5DAA" w:rsidRPr="00885919" w:rsidRDefault="00EA5DAA" w:rsidP="00EA5DAA">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Rates are net &amp; non-commissionable.</w:t>
            </w:r>
          </w:p>
          <w:p w14:paraId="4363AC02" w14:textId="77777777" w:rsidR="00EA5DAA" w:rsidRPr="00885919" w:rsidRDefault="00EA5DAA" w:rsidP="00EA5DAA">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Rates are per person on sharing a room basis.</w:t>
            </w:r>
          </w:p>
          <w:p w14:paraId="61CAB419" w14:textId="77777777" w:rsidR="00EA5DAA" w:rsidRDefault="00EA5DAA" w:rsidP="00EA5DAA">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Above is a sample price and is subject to availability &amp; currency fluctuation.</w:t>
            </w:r>
          </w:p>
          <w:p w14:paraId="386C0816" w14:textId="6F7EA53F" w:rsidR="00EA5DAA" w:rsidRDefault="00EA5DAA" w:rsidP="00EA5DAA">
            <w:pPr>
              <w:pStyle w:val="NoSpacing"/>
              <w:numPr>
                <w:ilvl w:val="0"/>
                <w:numId w:val="11"/>
              </w:numPr>
              <w:rPr>
                <w:rFonts w:ascii="Agency FB" w:hAnsi="Agency FB" w:cstheme="majorHAnsi"/>
                <w:sz w:val="24"/>
                <w:szCs w:val="24"/>
              </w:rPr>
            </w:pPr>
            <w:r>
              <w:rPr>
                <w:rFonts w:ascii="Agency FB" w:hAnsi="Agency FB" w:cstheme="majorHAnsi"/>
                <w:sz w:val="24"/>
                <w:szCs w:val="24"/>
              </w:rPr>
              <w:t>Package is based on flight</w:t>
            </w:r>
            <w:r w:rsidR="00C10C9E">
              <w:rPr>
                <w:rFonts w:ascii="Agency FB" w:hAnsi="Agency FB" w:cstheme="majorHAnsi"/>
                <w:sz w:val="24"/>
                <w:szCs w:val="24"/>
              </w:rPr>
              <w:t xml:space="preserve"> 6E-1803/6E-</w:t>
            </w:r>
            <w:proofErr w:type="gramStart"/>
            <w:r w:rsidR="00C10C9E">
              <w:rPr>
                <w:rFonts w:ascii="Agency FB" w:hAnsi="Agency FB" w:cstheme="majorHAnsi"/>
                <w:sz w:val="24"/>
                <w:szCs w:val="24"/>
              </w:rPr>
              <w:t>1804</w:t>
            </w:r>
            <w:proofErr w:type="gramEnd"/>
            <w:r>
              <w:rPr>
                <w:rFonts w:ascii="Agency FB" w:hAnsi="Agency FB" w:cstheme="majorHAnsi"/>
                <w:sz w:val="24"/>
                <w:szCs w:val="24"/>
              </w:rPr>
              <w:t xml:space="preserve"> </w:t>
            </w:r>
          </w:p>
          <w:p w14:paraId="237F0824" w14:textId="0D5019CB" w:rsidR="00EA5DAA" w:rsidRPr="006146AE" w:rsidRDefault="00505DE9" w:rsidP="00EA5DAA">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For 2 guests – We will provide driver cum guide. </w:t>
            </w:r>
          </w:p>
          <w:p w14:paraId="5B67FFE1" w14:textId="037362AB" w:rsidR="00EA5DAA" w:rsidRDefault="00EA5DAA" w:rsidP="00EA5DAA">
            <w:pPr>
              <w:pStyle w:val="NoSpacing"/>
              <w:numPr>
                <w:ilvl w:val="0"/>
                <w:numId w:val="11"/>
              </w:numPr>
              <w:rPr>
                <w:rFonts w:ascii="Agency FB" w:hAnsi="Agency FB" w:cstheme="majorHAnsi"/>
                <w:sz w:val="24"/>
                <w:szCs w:val="24"/>
              </w:rPr>
            </w:pPr>
            <w:r w:rsidRPr="008F63B2">
              <w:rPr>
                <w:rFonts w:ascii="Agency FB" w:hAnsi="Agency FB" w:cstheme="majorHAnsi"/>
                <w:sz w:val="24"/>
                <w:szCs w:val="24"/>
              </w:rPr>
              <w:t xml:space="preserve">Package </w:t>
            </w:r>
            <w:r w:rsidR="00D14248" w:rsidRPr="008F63B2">
              <w:rPr>
                <w:rFonts w:ascii="Agency FB" w:hAnsi="Agency FB" w:cstheme="majorHAnsi"/>
                <w:sz w:val="24"/>
                <w:szCs w:val="24"/>
              </w:rPr>
              <w:t>prices</w:t>
            </w:r>
            <w:r w:rsidRPr="008F63B2">
              <w:rPr>
                <w:rFonts w:ascii="Agency FB" w:hAnsi="Agency FB" w:cstheme="majorHAnsi"/>
                <w:sz w:val="24"/>
                <w:szCs w:val="24"/>
              </w:rPr>
              <w:t xml:space="preserve"> </w:t>
            </w:r>
            <w:r>
              <w:rPr>
                <w:rFonts w:ascii="Agency FB" w:hAnsi="Agency FB" w:cstheme="majorHAnsi"/>
                <w:sz w:val="24"/>
                <w:szCs w:val="24"/>
              </w:rPr>
              <w:t>are</w:t>
            </w:r>
            <w:r w:rsidRPr="008F63B2">
              <w:rPr>
                <w:rFonts w:ascii="Agency FB" w:hAnsi="Agency FB" w:cstheme="majorHAnsi"/>
                <w:sz w:val="24"/>
                <w:szCs w:val="24"/>
              </w:rPr>
              <w:t xml:space="preserve"> not valid on black-out/exhibition dates. </w:t>
            </w:r>
          </w:p>
          <w:p w14:paraId="27BF08FE" w14:textId="59A5B2D5" w:rsidR="000E0A73" w:rsidRPr="000E0A73" w:rsidRDefault="000E0A73" w:rsidP="00EA5DAA">
            <w:pPr>
              <w:pStyle w:val="NoSpacing"/>
              <w:numPr>
                <w:ilvl w:val="0"/>
                <w:numId w:val="11"/>
              </w:numPr>
              <w:rPr>
                <w:rFonts w:ascii="Agency FB" w:hAnsi="Agency FB" w:cstheme="majorHAnsi"/>
                <w:b/>
                <w:bCs/>
                <w:sz w:val="24"/>
                <w:szCs w:val="24"/>
              </w:rPr>
            </w:pPr>
            <w:r w:rsidRPr="000E0A73">
              <w:rPr>
                <w:rFonts w:ascii="Agency FB" w:hAnsi="Agency FB" w:cstheme="majorHAnsi"/>
                <w:b/>
                <w:bCs/>
                <w:sz w:val="24"/>
                <w:szCs w:val="24"/>
              </w:rPr>
              <w:t xml:space="preserve">For Bank payments please add 4% bank charges. </w:t>
            </w:r>
          </w:p>
          <w:p w14:paraId="3FD03A6C" w14:textId="77777777" w:rsidR="00EA5DAA" w:rsidRPr="008F63B2" w:rsidRDefault="00EA5DAA" w:rsidP="00EA5DAA">
            <w:pPr>
              <w:pStyle w:val="NoSpacing"/>
              <w:rPr>
                <w:rFonts w:ascii="Agency FB" w:hAnsi="Agency FB" w:cstheme="majorHAnsi"/>
                <w:sz w:val="24"/>
                <w:szCs w:val="24"/>
              </w:rPr>
            </w:pPr>
          </w:p>
          <w:p w14:paraId="325E195A" w14:textId="77777777" w:rsidR="00EA5DAA" w:rsidRDefault="00EA5DAA" w:rsidP="00EA5DAA">
            <w:pPr>
              <w:pStyle w:val="NoSpacing"/>
              <w:ind w:left="720"/>
              <w:rPr>
                <w:rFonts w:asciiTheme="majorHAnsi" w:hAnsiTheme="majorHAnsi" w:cstheme="majorHAnsi"/>
              </w:rPr>
            </w:pPr>
          </w:p>
        </w:tc>
      </w:tr>
    </w:tbl>
    <w:p w14:paraId="058E524F" w14:textId="77777777" w:rsidR="00B368BE" w:rsidRDefault="00B368BE" w:rsidP="00924506">
      <w:pPr>
        <w:pStyle w:val="NoSpacing"/>
        <w:jc w:val="both"/>
        <w:rPr>
          <w:rFonts w:ascii="HP Simplified Hans" w:eastAsia="HP Simplified Hans" w:hAnsi="HP Simplified Hans" w:cstheme="majorHAnsi"/>
          <w:b/>
          <w:bCs/>
          <w:color w:val="00B0F0"/>
        </w:rPr>
      </w:pPr>
    </w:p>
    <w:p w14:paraId="6CE365B6" w14:textId="77777777" w:rsidR="00D14248" w:rsidRDefault="00D14248" w:rsidP="00924506">
      <w:pPr>
        <w:pStyle w:val="NoSpacing"/>
        <w:jc w:val="both"/>
        <w:rPr>
          <w:rFonts w:ascii="HP Simplified Hans" w:eastAsia="HP Simplified Hans" w:hAnsi="HP Simplified Hans" w:cstheme="majorHAnsi"/>
          <w:b/>
          <w:bCs/>
          <w:color w:val="00B0F0"/>
        </w:rPr>
      </w:pPr>
    </w:p>
    <w:p w14:paraId="2B03BB86" w14:textId="77777777" w:rsidR="00D14248" w:rsidRDefault="00D14248" w:rsidP="00924506">
      <w:pPr>
        <w:pStyle w:val="NoSpacing"/>
        <w:jc w:val="both"/>
        <w:rPr>
          <w:rFonts w:ascii="HP Simplified Hans" w:eastAsia="HP Simplified Hans" w:hAnsi="HP Simplified Hans" w:cstheme="majorHAnsi"/>
          <w:b/>
          <w:bCs/>
          <w:color w:val="00B0F0"/>
        </w:rPr>
      </w:pPr>
    </w:p>
    <w:p w14:paraId="6EEDEAFD" w14:textId="25D64D79" w:rsidR="00D14248" w:rsidRPr="00DF72A9" w:rsidRDefault="000148B4" w:rsidP="00D14248">
      <w:pPr>
        <w:pStyle w:val="NoSpacing"/>
        <w:jc w:val="both"/>
        <w:rPr>
          <w:rFonts w:ascii="HP Simplified Hans" w:eastAsia="HP Simplified Hans" w:hAnsi="HP Simplified Hans" w:cstheme="majorHAnsi"/>
          <w:b/>
          <w:bCs/>
          <w:color w:val="00B0F0"/>
        </w:rPr>
      </w:pPr>
      <w:r>
        <w:rPr>
          <w:rFonts w:ascii="HP Simplified Hans" w:eastAsia="HP Simplified Hans" w:hAnsi="HP Simplified Hans" w:cstheme="majorHAnsi"/>
          <w:b/>
          <w:bCs/>
          <w:color w:val="00B0F0"/>
        </w:rPr>
        <w:t>UPGRADE YOUR TRIP FROM OUR OUR LIST OF ACTIVITIES</w:t>
      </w:r>
    </w:p>
    <w:p w14:paraId="385CEC43" w14:textId="77777777" w:rsidR="00D14248" w:rsidRDefault="00D14248" w:rsidP="00D14248">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675"/>
        <w:gridCol w:w="6379"/>
        <w:gridCol w:w="3226"/>
      </w:tblGrid>
      <w:tr w:rsidR="00D14248" w14:paraId="61DEBC50" w14:textId="77777777" w:rsidTr="000148B4">
        <w:tc>
          <w:tcPr>
            <w:tcW w:w="675" w:type="dxa"/>
            <w:shd w:val="clear" w:color="auto" w:fill="FF99CC"/>
          </w:tcPr>
          <w:p w14:paraId="5FE0A606" w14:textId="77777777" w:rsidR="00D14248" w:rsidRPr="00DF72A9" w:rsidRDefault="00D14248" w:rsidP="00161F11">
            <w:pPr>
              <w:pStyle w:val="NoSpacing"/>
              <w:jc w:val="center"/>
              <w:rPr>
                <w:rFonts w:asciiTheme="majorHAnsi" w:hAnsiTheme="majorHAnsi" w:cstheme="majorHAnsi"/>
                <w:b/>
                <w:bCs/>
              </w:rPr>
            </w:pPr>
            <w:r>
              <w:rPr>
                <w:rFonts w:asciiTheme="majorHAnsi" w:hAnsiTheme="majorHAnsi" w:cstheme="majorHAnsi"/>
                <w:b/>
                <w:bCs/>
              </w:rPr>
              <w:t>S.NO</w:t>
            </w:r>
          </w:p>
        </w:tc>
        <w:tc>
          <w:tcPr>
            <w:tcW w:w="6379" w:type="dxa"/>
            <w:shd w:val="clear" w:color="auto" w:fill="FF99CC"/>
          </w:tcPr>
          <w:p w14:paraId="484E0C4C" w14:textId="77777777" w:rsidR="00D14248" w:rsidRPr="00DF72A9" w:rsidRDefault="00D14248" w:rsidP="00161F11">
            <w:pPr>
              <w:pStyle w:val="NoSpacing"/>
              <w:jc w:val="center"/>
              <w:rPr>
                <w:rFonts w:asciiTheme="majorHAnsi" w:hAnsiTheme="majorHAnsi" w:cstheme="majorHAnsi"/>
                <w:b/>
                <w:bCs/>
              </w:rPr>
            </w:pPr>
            <w:r w:rsidRPr="00DF72A9">
              <w:rPr>
                <w:rFonts w:asciiTheme="majorHAnsi" w:hAnsiTheme="majorHAnsi" w:cstheme="majorHAnsi"/>
                <w:b/>
                <w:bCs/>
              </w:rPr>
              <w:t>Activity Name</w:t>
            </w:r>
          </w:p>
        </w:tc>
        <w:tc>
          <w:tcPr>
            <w:tcW w:w="3226" w:type="dxa"/>
            <w:shd w:val="clear" w:color="auto" w:fill="FF99CC"/>
          </w:tcPr>
          <w:p w14:paraId="753A8A76" w14:textId="77777777" w:rsidR="00D14248" w:rsidRPr="00DF72A9" w:rsidRDefault="00D14248" w:rsidP="00161F11">
            <w:pPr>
              <w:pStyle w:val="NoSpacing"/>
              <w:jc w:val="center"/>
              <w:rPr>
                <w:rFonts w:asciiTheme="majorHAnsi" w:hAnsiTheme="majorHAnsi" w:cstheme="majorHAnsi"/>
                <w:b/>
                <w:bCs/>
              </w:rPr>
            </w:pPr>
            <w:r w:rsidRPr="00DF72A9">
              <w:rPr>
                <w:rFonts w:asciiTheme="majorHAnsi" w:hAnsiTheme="majorHAnsi" w:cstheme="majorHAnsi"/>
                <w:b/>
                <w:bCs/>
              </w:rPr>
              <w:t>Price in U$ (Per Person)</w:t>
            </w:r>
          </w:p>
        </w:tc>
      </w:tr>
      <w:tr w:rsidR="00D14248" w14:paraId="632AD396" w14:textId="77777777" w:rsidTr="000148B4">
        <w:tc>
          <w:tcPr>
            <w:tcW w:w="675" w:type="dxa"/>
          </w:tcPr>
          <w:p w14:paraId="38EB352F" w14:textId="77777777" w:rsidR="00D14248" w:rsidRDefault="00D14248" w:rsidP="00161F11">
            <w:pPr>
              <w:pStyle w:val="NoSpacing"/>
              <w:jc w:val="center"/>
              <w:rPr>
                <w:rFonts w:asciiTheme="majorHAnsi" w:hAnsiTheme="majorHAnsi" w:cstheme="majorHAnsi"/>
              </w:rPr>
            </w:pPr>
            <w:r>
              <w:rPr>
                <w:rFonts w:asciiTheme="majorHAnsi" w:hAnsiTheme="majorHAnsi" w:cstheme="majorHAnsi"/>
              </w:rPr>
              <w:t>1</w:t>
            </w:r>
          </w:p>
        </w:tc>
        <w:tc>
          <w:tcPr>
            <w:tcW w:w="6379" w:type="dxa"/>
          </w:tcPr>
          <w:p w14:paraId="32642A09" w14:textId="1EF5BB6A" w:rsidR="00D14248" w:rsidRDefault="00C10C9E" w:rsidP="00161F11">
            <w:pPr>
              <w:pStyle w:val="NoSpacing"/>
              <w:jc w:val="center"/>
              <w:rPr>
                <w:rFonts w:asciiTheme="majorHAnsi" w:hAnsiTheme="majorHAnsi" w:cstheme="majorHAnsi"/>
              </w:rPr>
            </w:pPr>
            <w:r>
              <w:rPr>
                <w:rFonts w:asciiTheme="majorHAnsi" w:hAnsiTheme="majorHAnsi" w:cstheme="majorHAnsi"/>
              </w:rPr>
              <w:t>Gun Shooting Experience (10 bullets)</w:t>
            </w:r>
          </w:p>
        </w:tc>
        <w:tc>
          <w:tcPr>
            <w:tcW w:w="3226" w:type="dxa"/>
          </w:tcPr>
          <w:p w14:paraId="47AD6C91" w14:textId="121A6CA5" w:rsidR="00D14248" w:rsidRDefault="00C10C9E" w:rsidP="00161F11">
            <w:pPr>
              <w:pStyle w:val="NoSpacing"/>
              <w:jc w:val="center"/>
              <w:rPr>
                <w:rFonts w:asciiTheme="majorHAnsi" w:hAnsiTheme="majorHAnsi" w:cstheme="majorHAnsi"/>
              </w:rPr>
            </w:pPr>
            <w:r>
              <w:rPr>
                <w:rFonts w:asciiTheme="majorHAnsi" w:hAnsiTheme="majorHAnsi" w:cstheme="majorHAnsi"/>
              </w:rPr>
              <w:t xml:space="preserve">U$ 15 </w:t>
            </w:r>
          </w:p>
        </w:tc>
      </w:tr>
      <w:tr w:rsidR="00D14248" w14:paraId="1275E456" w14:textId="77777777" w:rsidTr="000148B4">
        <w:tc>
          <w:tcPr>
            <w:tcW w:w="675" w:type="dxa"/>
          </w:tcPr>
          <w:p w14:paraId="7D040452" w14:textId="77777777" w:rsidR="00D14248" w:rsidRDefault="00D14248" w:rsidP="00161F11">
            <w:pPr>
              <w:pStyle w:val="NoSpacing"/>
              <w:jc w:val="center"/>
              <w:rPr>
                <w:rFonts w:asciiTheme="majorHAnsi" w:hAnsiTheme="majorHAnsi" w:cstheme="majorHAnsi"/>
              </w:rPr>
            </w:pPr>
            <w:r>
              <w:rPr>
                <w:rFonts w:asciiTheme="majorHAnsi" w:hAnsiTheme="majorHAnsi" w:cstheme="majorHAnsi"/>
              </w:rPr>
              <w:t>2</w:t>
            </w:r>
          </w:p>
        </w:tc>
        <w:tc>
          <w:tcPr>
            <w:tcW w:w="6379" w:type="dxa"/>
          </w:tcPr>
          <w:p w14:paraId="1E26AE09" w14:textId="6D1877EA" w:rsidR="00C10C9E" w:rsidRDefault="00C10C9E" w:rsidP="00C10C9E">
            <w:pPr>
              <w:pStyle w:val="NoSpacing"/>
              <w:jc w:val="center"/>
              <w:rPr>
                <w:rFonts w:asciiTheme="majorHAnsi" w:hAnsiTheme="majorHAnsi" w:cstheme="majorHAnsi"/>
              </w:rPr>
            </w:pPr>
            <w:r>
              <w:rPr>
                <w:rFonts w:asciiTheme="majorHAnsi" w:hAnsiTheme="majorHAnsi" w:cstheme="majorHAnsi"/>
              </w:rPr>
              <w:t>Visit a real Oil Tanker</w:t>
            </w:r>
          </w:p>
        </w:tc>
        <w:tc>
          <w:tcPr>
            <w:tcW w:w="3226" w:type="dxa"/>
          </w:tcPr>
          <w:p w14:paraId="4CEF46A4" w14:textId="7DD52225" w:rsidR="00D14248" w:rsidRDefault="00C10C9E" w:rsidP="00161F11">
            <w:pPr>
              <w:pStyle w:val="NoSpacing"/>
              <w:jc w:val="center"/>
              <w:rPr>
                <w:rFonts w:asciiTheme="majorHAnsi" w:hAnsiTheme="majorHAnsi" w:cstheme="majorHAnsi"/>
              </w:rPr>
            </w:pPr>
            <w:r>
              <w:rPr>
                <w:rFonts w:asciiTheme="majorHAnsi" w:hAnsiTheme="majorHAnsi" w:cstheme="majorHAnsi"/>
              </w:rPr>
              <w:t>U$ 5</w:t>
            </w:r>
          </w:p>
        </w:tc>
      </w:tr>
      <w:tr w:rsidR="00D14248" w14:paraId="5D789AF6" w14:textId="77777777" w:rsidTr="000148B4">
        <w:tc>
          <w:tcPr>
            <w:tcW w:w="675" w:type="dxa"/>
          </w:tcPr>
          <w:p w14:paraId="4FC57A27" w14:textId="77777777" w:rsidR="00D14248" w:rsidRDefault="00D14248" w:rsidP="00161F11">
            <w:pPr>
              <w:pStyle w:val="NoSpacing"/>
              <w:jc w:val="center"/>
              <w:rPr>
                <w:rFonts w:asciiTheme="majorHAnsi" w:hAnsiTheme="majorHAnsi" w:cstheme="majorHAnsi"/>
              </w:rPr>
            </w:pPr>
            <w:r>
              <w:rPr>
                <w:rFonts w:asciiTheme="majorHAnsi" w:hAnsiTheme="majorHAnsi" w:cstheme="majorHAnsi"/>
              </w:rPr>
              <w:t>3</w:t>
            </w:r>
          </w:p>
        </w:tc>
        <w:tc>
          <w:tcPr>
            <w:tcW w:w="6379" w:type="dxa"/>
          </w:tcPr>
          <w:p w14:paraId="65EC0BDF" w14:textId="01360BFB" w:rsidR="00D14248" w:rsidRDefault="00C10C9E" w:rsidP="00161F11">
            <w:pPr>
              <w:pStyle w:val="NoSpacing"/>
              <w:jc w:val="center"/>
              <w:rPr>
                <w:rFonts w:asciiTheme="majorHAnsi" w:hAnsiTheme="majorHAnsi" w:cstheme="majorHAnsi"/>
              </w:rPr>
            </w:pPr>
            <w:r>
              <w:rPr>
                <w:rFonts w:asciiTheme="majorHAnsi" w:hAnsiTheme="majorHAnsi" w:cstheme="majorHAnsi"/>
              </w:rPr>
              <w:t>Caspian Sea Boat Cruise (Summer only)</w:t>
            </w:r>
          </w:p>
        </w:tc>
        <w:tc>
          <w:tcPr>
            <w:tcW w:w="3226" w:type="dxa"/>
          </w:tcPr>
          <w:p w14:paraId="2B9064D2" w14:textId="484F6463" w:rsidR="00D14248" w:rsidRPr="00C914ED" w:rsidRDefault="00C10C9E" w:rsidP="00161F11">
            <w:pPr>
              <w:pStyle w:val="NoSpacing"/>
              <w:jc w:val="center"/>
              <w:rPr>
                <w:rFonts w:asciiTheme="majorHAnsi" w:hAnsiTheme="majorHAnsi" w:cstheme="majorHAnsi"/>
              </w:rPr>
            </w:pPr>
            <w:r>
              <w:rPr>
                <w:rFonts w:asciiTheme="majorHAnsi" w:hAnsiTheme="majorHAnsi" w:cstheme="majorHAnsi"/>
              </w:rPr>
              <w:t xml:space="preserve">U$ 8 </w:t>
            </w:r>
          </w:p>
        </w:tc>
      </w:tr>
      <w:tr w:rsidR="00D14248" w14:paraId="0BADDCAA" w14:textId="77777777" w:rsidTr="000148B4">
        <w:tc>
          <w:tcPr>
            <w:tcW w:w="675" w:type="dxa"/>
          </w:tcPr>
          <w:p w14:paraId="76DDC4ED" w14:textId="77777777" w:rsidR="00D14248" w:rsidRDefault="00D14248" w:rsidP="00161F11">
            <w:pPr>
              <w:pStyle w:val="NoSpacing"/>
              <w:jc w:val="center"/>
              <w:rPr>
                <w:rFonts w:asciiTheme="majorHAnsi" w:hAnsiTheme="majorHAnsi" w:cstheme="majorHAnsi"/>
              </w:rPr>
            </w:pPr>
            <w:r>
              <w:rPr>
                <w:rFonts w:asciiTheme="majorHAnsi" w:hAnsiTheme="majorHAnsi" w:cstheme="majorHAnsi"/>
              </w:rPr>
              <w:t>4</w:t>
            </w:r>
          </w:p>
        </w:tc>
        <w:tc>
          <w:tcPr>
            <w:tcW w:w="6379" w:type="dxa"/>
          </w:tcPr>
          <w:p w14:paraId="34D8B814" w14:textId="23479CF5" w:rsidR="00D14248" w:rsidRDefault="00C10C9E" w:rsidP="00161F11">
            <w:pPr>
              <w:pStyle w:val="NoSpacing"/>
              <w:jc w:val="center"/>
              <w:rPr>
                <w:rFonts w:asciiTheme="majorHAnsi" w:hAnsiTheme="majorHAnsi" w:cstheme="majorHAnsi"/>
              </w:rPr>
            </w:pPr>
            <w:r>
              <w:rPr>
                <w:rFonts w:asciiTheme="majorHAnsi" w:hAnsiTheme="majorHAnsi" w:cstheme="majorHAnsi"/>
              </w:rPr>
              <w:t>Go-Karting experience</w:t>
            </w:r>
          </w:p>
        </w:tc>
        <w:tc>
          <w:tcPr>
            <w:tcW w:w="3226" w:type="dxa"/>
          </w:tcPr>
          <w:p w14:paraId="791A9408" w14:textId="33A96BD1" w:rsidR="00D14248" w:rsidRDefault="00C10C9E" w:rsidP="00161F11">
            <w:pPr>
              <w:pStyle w:val="NoSpacing"/>
              <w:jc w:val="center"/>
              <w:rPr>
                <w:rFonts w:asciiTheme="majorHAnsi" w:hAnsiTheme="majorHAnsi" w:cstheme="majorHAnsi"/>
              </w:rPr>
            </w:pPr>
            <w:r>
              <w:rPr>
                <w:rFonts w:asciiTheme="majorHAnsi" w:hAnsiTheme="majorHAnsi" w:cstheme="majorHAnsi"/>
              </w:rPr>
              <w:t>On Request</w:t>
            </w:r>
          </w:p>
        </w:tc>
      </w:tr>
      <w:tr w:rsidR="00D14248" w14:paraId="1C16F7B6" w14:textId="77777777" w:rsidTr="000148B4">
        <w:tc>
          <w:tcPr>
            <w:tcW w:w="675" w:type="dxa"/>
          </w:tcPr>
          <w:p w14:paraId="27F70CA6" w14:textId="77777777" w:rsidR="00D14248" w:rsidRDefault="00D14248" w:rsidP="00161F11">
            <w:pPr>
              <w:pStyle w:val="NoSpacing"/>
              <w:jc w:val="center"/>
              <w:rPr>
                <w:rFonts w:asciiTheme="majorHAnsi" w:hAnsiTheme="majorHAnsi" w:cstheme="majorHAnsi"/>
              </w:rPr>
            </w:pPr>
            <w:r>
              <w:rPr>
                <w:rFonts w:asciiTheme="majorHAnsi" w:hAnsiTheme="majorHAnsi" w:cstheme="majorHAnsi"/>
              </w:rPr>
              <w:t>5</w:t>
            </w:r>
          </w:p>
        </w:tc>
        <w:tc>
          <w:tcPr>
            <w:tcW w:w="6379" w:type="dxa"/>
          </w:tcPr>
          <w:p w14:paraId="4BACFA32" w14:textId="2E39202E" w:rsidR="00D14248" w:rsidRDefault="000148B4" w:rsidP="00161F11">
            <w:pPr>
              <w:pStyle w:val="NoSpacing"/>
              <w:jc w:val="center"/>
              <w:rPr>
                <w:rFonts w:asciiTheme="majorHAnsi" w:hAnsiTheme="majorHAnsi" w:cstheme="majorHAnsi"/>
              </w:rPr>
            </w:pPr>
            <w:r>
              <w:rPr>
                <w:rFonts w:asciiTheme="majorHAnsi" w:hAnsiTheme="majorHAnsi" w:cstheme="majorHAnsi"/>
              </w:rPr>
              <w:t>Day Trip to Gabala with Tufan Dag Cable Car + Shamkhi visit</w:t>
            </w:r>
          </w:p>
        </w:tc>
        <w:tc>
          <w:tcPr>
            <w:tcW w:w="3226" w:type="dxa"/>
          </w:tcPr>
          <w:p w14:paraId="46072B5A" w14:textId="456BEAAE" w:rsidR="00D14248" w:rsidRDefault="000148B4" w:rsidP="00161F11">
            <w:pPr>
              <w:pStyle w:val="NoSpacing"/>
              <w:jc w:val="center"/>
              <w:rPr>
                <w:rFonts w:asciiTheme="majorHAnsi" w:hAnsiTheme="majorHAnsi" w:cstheme="majorHAnsi"/>
              </w:rPr>
            </w:pPr>
            <w:r>
              <w:rPr>
                <w:rFonts w:asciiTheme="majorHAnsi" w:hAnsiTheme="majorHAnsi" w:cstheme="majorHAnsi"/>
              </w:rPr>
              <w:t>On Request</w:t>
            </w:r>
          </w:p>
        </w:tc>
      </w:tr>
      <w:tr w:rsidR="000148B4" w14:paraId="59B5483F" w14:textId="77777777" w:rsidTr="000148B4">
        <w:tc>
          <w:tcPr>
            <w:tcW w:w="675" w:type="dxa"/>
          </w:tcPr>
          <w:p w14:paraId="3829B6B1" w14:textId="77777777" w:rsidR="000148B4" w:rsidRDefault="000148B4" w:rsidP="000148B4">
            <w:pPr>
              <w:pStyle w:val="NoSpacing"/>
              <w:jc w:val="center"/>
              <w:rPr>
                <w:rFonts w:asciiTheme="majorHAnsi" w:hAnsiTheme="majorHAnsi" w:cstheme="majorHAnsi"/>
              </w:rPr>
            </w:pPr>
            <w:r>
              <w:rPr>
                <w:rFonts w:asciiTheme="majorHAnsi" w:hAnsiTheme="majorHAnsi" w:cstheme="majorHAnsi"/>
              </w:rPr>
              <w:t>6</w:t>
            </w:r>
          </w:p>
        </w:tc>
        <w:tc>
          <w:tcPr>
            <w:tcW w:w="6379" w:type="dxa"/>
          </w:tcPr>
          <w:p w14:paraId="33527945" w14:textId="686C6B6B" w:rsidR="000148B4" w:rsidRDefault="000148B4" w:rsidP="000148B4">
            <w:pPr>
              <w:pStyle w:val="NoSpacing"/>
              <w:jc w:val="center"/>
              <w:rPr>
                <w:rFonts w:asciiTheme="majorHAnsi" w:hAnsiTheme="majorHAnsi" w:cstheme="majorHAnsi"/>
              </w:rPr>
            </w:pPr>
            <w:r>
              <w:rPr>
                <w:rFonts w:asciiTheme="majorHAnsi" w:hAnsiTheme="majorHAnsi" w:cstheme="majorHAnsi"/>
              </w:rPr>
              <w:t>Day Trip to Shahdag</w:t>
            </w:r>
          </w:p>
        </w:tc>
        <w:tc>
          <w:tcPr>
            <w:tcW w:w="3226" w:type="dxa"/>
          </w:tcPr>
          <w:p w14:paraId="7E032527" w14:textId="59282DA6" w:rsidR="000148B4" w:rsidRDefault="000148B4" w:rsidP="000148B4">
            <w:pPr>
              <w:pStyle w:val="NoSpacing"/>
              <w:jc w:val="center"/>
              <w:rPr>
                <w:rFonts w:asciiTheme="majorHAnsi" w:hAnsiTheme="majorHAnsi" w:cstheme="majorHAnsi"/>
              </w:rPr>
            </w:pPr>
            <w:r>
              <w:rPr>
                <w:rFonts w:asciiTheme="majorHAnsi" w:hAnsiTheme="majorHAnsi" w:cstheme="majorHAnsi"/>
              </w:rPr>
              <w:t>On Request</w:t>
            </w:r>
          </w:p>
        </w:tc>
      </w:tr>
    </w:tbl>
    <w:p w14:paraId="7FBE0D10" w14:textId="77777777" w:rsidR="000148B4" w:rsidRDefault="000148B4" w:rsidP="00D14248">
      <w:pPr>
        <w:pStyle w:val="BodyText"/>
        <w:jc w:val="center"/>
        <w:rPr>
          <w:i/>
          <w:iCs/>
          <w:color w:val="00B050"/>
          <w:sz w:val="24"/>
          <w:szCs w:val="24"/>
          <w:u w:val="single"/>
        </w:rPr>
      </w:pPr>
    </w:p>
    <w:p w14:paraId="2FB749C1" w14:textId="130346C1" w:rsidR="00D14248" w:rsidRPr="00794E59" w:rsidRDefault="00D14248" w:rsidP="00D14248">
      <w:pPr>
        <w:pStyle w:val="BodyText"/>
        <w:jc w:val="center"/>
        <w:rPr>
          <w:i/>
          <w:iCs/>
          <w:color w:val="00B050"/>
          <w:sz w:val="24"/>
          <w:szCs w:val="24"/>
          <w:u w:val="single"/>
        </w:rPr>
      </w:pPr>
      <w:r w:rsidRPr="00794E59">
        <w:rPr>
          <w:i/>
          <w:iCs/>
          <w:color w:val="00B050"/>
          <w:sz w:val="24"/>
          <w:szCs w:val="24"/>
          <w:u w:val="single"/>
        </w:rPr>
        <w:t>** Activities prices mentioned above are for guidance purposes only. Exact price will depend on the number of people participating in the activity**</w:t>
      </w:r>
    </w:p>
    <w:p w14:paraId="25953453" w14:textId="77777777" w:rsidR="00D14248" w:rsidRDefault="00D14248" w:rsidP="00D14248">
      <w:pPr>
        <w:pStyle w:val="NoSpacing"/>
        <w:jc w:val="both"/>
        <w:rPr>
          <w:rFonts w:asciiTheme="majorHAnsi" w:hAnsiTheme="majorHAnsi" w:cstheme="majorHAnsi"/>
        </w:rPr>
      </w:pPr>
    </w:p>
    <w:p w14:paraId="3FF8664F" w14:textId="77777777" w:rsidR="00E9219B" w:rsidRDefault="00E9219B" w:rsidP="00924506">
      <w:pPr>
        <w:pStyle w:val="NoSpacing"/>
        <w:jc w:val="both"/>
        <w:rPr>
          <w:rFonts w:ascii="HP Simplified Hans" w:eastAsia="HP Simplified Hans" w:hAnsi="HP Simplified Hans" w:cstheme="majorHAnsi"/>
          <w:b/>
          <w:bCs/>
          <w:color w:val="00B0F0"/>
        </w:rPr>
      </w:pPr>
    </w:p>
    <w:p w14:paraId="5C1AB9BB" w14:textId="320CEB50" w:rsidR="000621D3" w:rsidRPr="00924506" w:rsidRDefault="000621D3" w:rsidP="00924506">
      <w:pPr>
        <w:pStyle w:val="NoSpacing"/>
        <w:jc w:val="both"/>
        <w:rPr>
          <w:rFonts w:asciiTheme="majorHAnsi" w:hAnsiTheme="majorHAnsi" w:cstheme="majorHAnsi"/>
        </w:rPr>
      </w:pPr>
      <w:r w:rsidRPr="000621D3">
        <w:rPr>
          <w:rFonts w:asciiTheme="majorHAnsi" w:hAnsiTheme="majorHAnsi" w:cstheme="majorHAnsi"/>
          <w:noProof/>
          <w:lang w:val="en-US"/>
        </w:rPr>
        <w:drawing>
          <wp:inline distT="0" distB="0" distL="0" distR="0" wp14:anchorId="7B9A6F7C" wp14:editId="6EB3E7CC">
            <wp:extent cx="6390640" cy="420650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390640" cy="4206507"/>
                    </a:xfrm>
                    <a:prstGeom prst="rect">
                      <a:avLst/>
                    </a:prstGeom>
                    <a:noFill/>
                    <a:ln w="9525">
                      <a:noFill/>
                      <a:miter lim="800000"/>
                      <a:headEnd/>
                      <a:tailEnd/>
                    </a:ln>
                  </pic:spPr>
                </pic:pic>
              </a:graphicData>
            </a:graphic>
          </wp:inline>
        </w:drawing>
      </w:r>
    </w:p>
    <w:sectPr w:rsidR="000621D3" w:rsidRPr="00924506" w:rsidSect="00975148">
      <w:pgSz w:w="11906" w:h="16838"/>
      <w:pgMar w:top="993" w:right="991"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P Simplified Hans">
    <w:panose1 w:val="020B0500000000000000"/>
    <w:charset w:val="86"/>
    <w:family w:val="swiss"/>
    <w:pitch w:val="variable"/>
    <w:sig w:usb0="A00002BF" w:usb1="38CF7CFA" w:usb2="00000016" w:usb3="00000000" w:csb0="0004011D" w:csb1="00000000"/>
  </w:font>
  <w:font w:name="Arial Narrow">
    <w:panose1 w:val="020B0606020202030204"/>
    <w:charset w:val="00"/>
    <w:family w:val="swiss"/>
    <w:pitch w:val="variable"/>
    <w:sig w:usb0="00000287" w:usb1="00000800" w:usb2="00000000" w:usb3="00000000" w:csb0="0000009F" w:csb1="00000000"/>
  </w:font>
  <w:font w:name="Abadi">
    <w:charset w:val="00"/>
    <w:family w:val="swiss"/>
    <w:pitch w:val="variable"/>
    <w:sig w:usb0="8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6796A"/>
    <w:multiLevelType w:val="hybridMultilevel"/>
    <w:tmpl w:val="5E0C7EB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5A3673A"/>
    <w:multiLevelType w:val="hybridMultilevel"/>
    <w:tmpl w:val="3B50C33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2B4688"/>
    <w:multiLevelType w:val="hybridMultilevel"/>
    <w:tmpl w:val="1CCC075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01A32D2"/>
    <w:multiLevelType w:val="hybridMultilevel"/>
    <w:tmpl w:val="8F96152C"/>
    <w:lvl w:ilvl="0" w:tplc="BB007C30">
      <w:numFmt w:val="bullet"/>
      <w:lvlText w:val="✓"/>
      <w:lvlJc w:val="left"/>
      <w:pPr>
        <w:ind w:left="519" w:hanging="361"/>
      </w:pPr>
      <w:rPr>
        <w:rFonts w:hint="default"/>
        <w:w w:val="106"/>
      </w:rPr>
    </w:lvl>
    <w:lvl w:ilvl="1" w:tplc="9C5E6D34">
      <w:numFmt w:val="bullet"/>
      <w:lvlText w:val="•"/>
      <w:lvlJc w:val="left"/>
      <w:pPr>
        <w:ind w:left="950" w:hanging="361"/>
      </w:pPr>
      <w:rPr>
        <w:rFonts w:hint="default"/>
      </w:rPr>
    </w:lvl>
    <w:lvl w:ilvl="2" w:tplc="EAF20D26">
      <w:numFmt w:val="bullet"/>
      <w:lvlText w:val="•"/>
      <w:lvlJc w:val="left"/>
      <w:pPr>
        <w:ind w:left="1381" w:hanging="361"/>
      </w:pPr>
      <w:rPr>
        <w:rFonts w:hint="default"/>
      </w:rPr>
    </w:lvl>
    <w:lvl w:ilvl="3" w:tplc="C428B5BC">
      <w:numFmt w:val="bullet"/>
      <w:lvlText w:val="•"/>
      <w:lvlJc w:val="left"/>
      <w:pPr>
        <w:ind w:left="1812" w:hanging="361"/>
      </w:pPr>
      <w:rPr>
        <w:rFonts w:hint="default"/>
      </w:rPr>
    </w:lvl>
    <w:lvl w:ilvl="4" w:tplc="A4DAC050">
      <w:numFmt w:val="bullet"/>
      <w:lvlText w:val="•"/>
      <w:lvlJc w:val="left"/>
      <w:pPr>
        <w:ind w:left="2243" w:hanging="361"/>
      </w:pPr>
      <w:rPr>
        <w:rFonts w:hint="default"/>
      </w:rPr>
    </w:lvl>
    <w:lvl w:ilvl="5" w:tplc="61160C6E">
      <w:numFmt w:val="bullet"/>
      <w:lvlText w:val="•"/>
      <w:lvlJc w:val="left"/>
      <w:pPr>
        <w:ind w:left="2674" w:hanging="361"/>
      </w:pPr>
      <w:rPr>
        <w:rFonts w:hint="default"/>
      </w:rPr>
    </w:lvl>
    <w:lvl w:ilvl="6" w:tplc="17322E50">
      <w:numFmt w:val="bullet"/>
      <w:lvlText w:val="•"/>
      <w:lvlJc w:val="left"/>
      <w:pPr>
        <w:ind w:left="3105" w:hanging="361"/>
      </w:pPr>
      <w:rPr>
        <w:rFonts w:hint="default"/>
      </w:rPr>
    </w:lvl>
    <w:lvl w:ilvl="7" w:tplc="34065C38">
      <w:numFmt w:val="bullet"/>
      <w:lvlText w:val="•"/>
      <w:lvlJc w:val="left"/>
      <w:pPr>
        <w:ind w:left="3536" w:hanging="361"/>
      </w:pPr>
      <w:rPr>
        <w:rFonts w:hint="default"/>
      </w:rPr>
    </w:lvl>
    <w:lvl w:ilvl="8" w:tplc="31387B9A">
      <w:numFmt w:val="bullet"/>
      <w:lvlText w:val="•"/>
      <w:lvlJc w:val="left"/>
      <w:pPr>
        <w:ind w:left="3967" w:hanging="361"/>
      </w:pPr>
      <w:rPr>
        <w:rFonts w:hint="default"/>
      </w:rPr>
    </w:lvl>
  </w:abstractNum>
  <w:abstractNum w:abstractNumId="4" w15:restartNumberingAfterBreak="0">
    <w:nsid w:val="20A817F9"/>
    <w:multiLevelType w:val="hybridMultilevel"/>
    <w:tmpl w:val="BDF2A4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5F57297"/>
    <w:multiLevelType w:val="hybridMultilevel"/>
    <w:tmpl w:val="C302A05C"/>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9D692A"/>
    <w:multiLevelType w:val="hybridMultilevel"/>
    <w:tmpl w:val="6A06E3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547EE1"/>
    <w:multiLevelType w:val="hybridMultilevel"/>
    <w:tmpl w:val="68D8B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0909C2"/>
    <w:multiLevelType w:val="hybridMultilevel"/>
    <w:tmpl w:val="52F01E2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04B25E3"/>
    <w:multiLevelType w:val="hybridMultilevel"/>
    <w:tmpl w:val="929260AE"/>
    <w:lvl w:ilvl="0" w:tplc="87600BB0">
      <w:start w:val="1"/>
      <w:numFmt w:val="bullet"/>
      <w:lvlText w:val=""/>
      <w:lvlJc w:val="left"/>
      <w:pPr>
        <w:ind w:left="720" w:hanging="360"/>
      </w:pPr>
      <w:rPr>
        <w:rFonts w:ascii="Wingdings" w:hAnsi="Wingding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BE5E29"/>
    <w:multiLevelType w:val="hybridMultilevel"/>
    <w:tmpl w:val="179AE1A4"/>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1560BE"/>
    <w:multiLevelType w:val="hybridMultilevel"/>
    <w:tmpl w:val="5C16416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467941995">
    <w:abstractNumId w:val="2"/>
  </w:num>
  <w:num w:numId="2" w16cid:durableId="647630333">
    <w:abstractNumId w:val="0"/>
  </w:num>
  <w:num w:numId="3" w16cid:durableId="292179574">
    <w:abstractNumId w:val="4"/>
  </w:num>
  <w:num w:numId="4" w16cid:durableId="474100848">
    <w:abstractNumId w:val="9"/>
  </w:num>
  <w:num w:numId="5" w16cid:durableId="335961682">
    <w:abstractNumId w:val="5"/>
  </w:num>
  <w:num w:numId="6" w16cid:durableId="1370643586">
    <w:abstractNumId w:val="3"/>
  </w:num>
  <w:num w:numId="7" w16cid:durableId="370957339">
    <w:abstractNumId w:val="10"/>
  </w:num>
  <w:num w:numId="8" w16cid:durableId="2075620985">
    <w:abstractNumId w:val="6"/>
  </w:num>
  <w:num w:numId="9" w16cid:durableId="1353726420">
    <w:abstractNumId w:val="7"/>
  </w:num>
  <w:num w:numId="10" w16cid:durableId="1645088986">
    <w:abstractNumId w:val="1"/>
  </w:num>
  <w:num w:numId="11" w16cid:durableId="601230205">
    <w:abstractNumId w:val="8"/>
  </w:num>
  <w:num w:numId="12" w16cid:durableId="122514509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866C9"/>
    <w:rsid w:val="00000474"/>
    <w:rsid w:val="00002D63"/>
    <w:rsid w:val="000049C2"/>
    <w:rsid w:val="00006A43"/>
    <w:rsid w:val="00007A97"/>
    <w:rsid w:val="000108A6"/>
    <w:rsid w:val="000110B8"/>
    <w:rsid w:val="000118DE"/>
    <w:rsid w:val="000148B4"/>
    <w:rsid w:val="00015288"/>
    <w:rsid w:val="00015B56"/>
    <w:rsid w:val="0001767E"/>
    <w:rsid w:val="0002182D"/>
    <w:rsid w:val="0002241D"/>
    <w:rsid w:val="000226F0"/>
    <w:rsid w:val="00025B13"/>
    <w:rsid w:val="000262E5"/>
    <w:rsid w:val="00033BAC"/>
    <w:rsid w:val="00033C1E"/>
    <w:rsid w:val="0003641A"/>
    <w:rsid w:val="000368F9"/>
    <w:rsid w:val="000373F1"/>
    <w:rsid w:val="00041FFD"/>
    <w:rsid w:val="00043F84"/>
    <w:rsid w:val="000457EE"/>
    <w:rsid w:val="00046AEF"/>
    <w:rsid w:val="00047BE0"/>
    <w:rsid w:val="00052544"/>
    <w:rsid w:val="00052D6D"/>
    <w:rsid w:val="00054756"/>
    <w:rsid w:val="00056DA1"/>
    <w:rsid w:val="000608A0"/>
    <w:rsid w:val="000609AB"/>
    <w:rsid w:val="00061AD4"/>
    <w:rsid w:val="000621D3"/>
    <w:rsid w:val="0006553D"/>
    <w:rsid w:val="00065E96"/>
    <w:rsid w:val="000718E1"/>
    <w:rsid w:val="00072ACD"/>
    <w:rsid w:val="0007377D"/>
    <w:rsid w:val="000762A3"/>
    <w:rsid w:val="0007796F"/>
    <w:rsid w:val="0008224E"/>
    <w:rsid w:val="000833D3"/>
    <w:rsid w:val="00083F03"/>
    <w:rsid w:val="000978B1"/>
    <w:rsid w:val="000A245F"/>
    <w:rsid w:val="000A5022"/>
    <w:rsid w:val="000A6F67"/>
    <w:rsid w:val="000B04E9"/>
    <w:rsid w:val="000B1121"/>
    <w:rsid w:val="000B1D6E"/>
    <w:rsid w:val="000B36CC"/>
    <w:rsid w:val="000B424C"/>
    <w:rsid w:val="000B5EBD"/>
    <w:rsid w:val="000B7DCE"/>
    <w:rsid w:val="000C0CAC"/>
    <w:rsid w:val="000C78EB"/>
    <w:rsid w:val="000D5610"/>
    <w:rsid w:val="000E0A73"/>
    <w:rsid w:val="000E4161"/>
    <w:rsid w:val="000E4738"/>
    <w:rsid w:val="000E7EE1"/>
    <w:rsid w:val="000F5D3A"/>
    <w:rsid w:val="000F76D1"/>
    <w:rsid w:val="001014FA"/>
    <w:rsid w:val="001031E1"/>
    <w:rsid w:val="0010443D"/>
    <w:rsid w:val="00105380"/>
    <w:rsid w:val="00106E2A"/>
    <w:rsid w:val="00112DB0"/>
    <w:rsid w:val="001140B7"/>
    <w:rsid w:val="00120AB5"/>
    <w:rsid w:val="00122A2F"/>
    <w:rsid w:val="00124D22"/>
    <w:rsid w:val="00130C9C"/>
    <w:rsid w:val="00130FB2"/>
    <w:rsid w:val="00132BB3"/>
    <w:rsid w:val="00136FE7"/>
    <w:rsid w:val="00151678"/>
    <w:rsid w:val="00153F9B"/>
    <w:rsid w:val="001603E6"/>
    <w:rsid w:val="00160598"/>
    <w:rsid w:val="00160ABB"/>
    <w:rsid w:val="00163D8C"/>
    <w:rsid w:val="001653F2"/>
    <w:rsid w:val="00170617"/>
    <w:rsid w:val="00176347"/>
    <w:rsid w:val="001765F9"/>
    <w:rsid w:val="00180292"/>
    <w:rsid w:val="00181A56"/>
    <w:rsid w:val="00182EC1"/>
    <w:rsid w:val="0019355D"/>
    <w:rsid w:val="00193B49"/>
    <w:rsid w:val="00194984"/>
    <w:rsid w:val="00197E57"/>
    <w:rsid w:val="001A2540"/>
    <w:rsid w:val="001A5F93"/>
    <w:rsid w:val="001B0841"/>
    <w:rsid w:val="001B0921"/>
    <w:rsid w:val="001B0DAC"/>
    <w:rsid w:val="001B22C2"/>
    <w:rsid w:val="001B2F19"/>
    <w:rsid w:val="001B5D90"/>
    <w:rsid w:val="001B711D"/>
    <w:rsid w:val="001C0434"/>
    <w:rsid w:val="001D4566"/>
    <w:rsid w:val="001D4F52"/>
    <w:rsid w:val="001D634B"/>
    <w:rsid w:val="001E1005"/>
    <w:rsid w:val="001E3D45"/>
    <w:rsid w:val="001E555F"/>
    <w:rsid w:val="00203265"/>
    <w:rsid w:val="00203705"/>
    <w:rsid w:val="00203A43"/>
    <w:rsid w:val="00214241"/>
    <w:rsid w:val="002149BB"/>
    <w:rsid w:val="002257FF"/>
    <w:rsid w:val="00225FE0"/>
    <w:rsid w:val="00226FC5"/>
    <w:rsid w:val="002309EC"/>
    <w:rsid w:val="00232273"/>
    <w:rsid w:val="0023468E"/>
    <w:rsid w:val="00240DEA"/>
    <w:rsid w:val="002412AF"/>
    <w:rsid w:val="00242EB6"/>
    <w:rsid w:val="00243278"/>
    <w:rsid w:val="0024631D"/>
    <w:rsid w:val="00247588"/>
    <w:rsid w:val="00257F6D"/>
    <w:rsid w:val="00260E20"/>
    <w:rsid w:val="00260EC6"/>
    <w:rsid w:val="002627BC"/>
    <w:rsid w:val="00262B71"/>
    <w:rsid w:val="002753DE"/>
    <w:rsid w:val="002863DB"/>
    <w:rsid w:val="00287114"/>
    <w:rsid w:val="00292F11"/>
    <w:rsid w:val="00293143"/>
    <w:rsid w:val="00293AB4"/>
    <w:rsid w:val="00295ED8"/>
    <w:rsid w:val="002A1FAD"/>
    <w:rsid w:val="002A5D6A"/>
    <w:rsid w:val="002A5E9D"/>
    <w:rsid w:val="002A7DD0"/>
    <w:rsid w:val="002B075F"/>
    <w:rsid w:val="002B15F0"/>
    <w:rsid w:val="002B2B56"/>
    <w:rsid w:val="002B43F0"/>
    <w:rsid w:val="002C3DDE"/>
    <w:rsid w:val="002C5852"/>
    <w:rsid w:val="002D26A3"/>
    <w:rsid w:val="002D37DA"/>
    <w:rsid w:val="002E1D58"/>
    <w:rsid w:val="002E1DC4"/>
    <w:rsid w:val="002E2186"/>
    <w:rsid w:val="002E2BA4"/>
    <w:rsid w:val="002E4CFB"/>
    <w:rsid w:val="002E5D4B"/>
    <w:rsid w:val="002E6169"/>
    <w:rsid w:val="002E6DEC"/>
    <w:rsid w:val="002E796F"/>
    <w:rsid w:val="002F0EFC"/>
    <w:rsid w:val="002F4581"/>
    <w:rsid w:val="002F4AE2"/>
    <w:rsid w:val="002F6029"/>
    <w:rsid w:val="00300570"/>
    <w:rsid w:val="003018AC"/>
    <w:rsid w:val="0030197E"/>
    <w:rsid w:val="003072EC"/>
    <w:rsid w:val="0031011D"/>
    <w:rsid w:val="00313412"/>
    <w:rsid w:val="003148E0"/>
    <w:rsid w:val="00315F74"/>
    <w:rsid w:val="00324A8D"/>
    <w:rsid w:val="00326B44"/>
    <w:rsid w:val="0033300E"/>
    <w:rsid w:val="00334DB3"/>
    <w:rsid w:val="00335AD1"/>
    <w:rsid w:val="003375C8"/>
    <w:rsid w:val="003409D6"/>
    <w:rsid w:val="00341908"/>
    <w:rsid w:val="00343A68"/>
    <w:rsid w:val="003444AE"/>
    <w:rsid w:val="00345ACB"/>
    <w:rsid w:val="003461B3"/>
    <w:rsid w:val="003547C7"/>
    <w:rsid w:val="00365614"/>
    <w:rsid w:val="00365A44"/>
    <w:rsid w:val="003662AD"/>
    <w:rsid w:val="00367E53"/>
    <w:rsid w:val="00372CBF"/>
    <w:rsid w:val="00374365"/>
    <w:rsid w:val="00375CD1"/>
    <w:rsid w:val="0038082A"/>
    <w:rsid w:val="003850A7"/>
    <w:rsid w:val="00387D1A"/>
    <w:rsid w:val="003915EB"/>
    <w:rsid w:val="0039232B"/>
    <w:rsid w:val="00392613"/>
    <w:rsid w:val="003926EC"/>
    <w:rsid w:val="0039391C"/>
    <w:rsid w:val="00393D80"/>
    <w:rsid w:val="00393DD6"/>
    <w:rsid w:val="00394BDA"/>
    <w:rsid w:val="003956E3"/>
    <w:rsid w:val="00396D8E"/>
    <w:rsid w:val="003A6760"/>
    <w:rsid w:val="003A7B9E"/>
    <w:rsid w:val="003B22E0"/>
    <w:rsid w:val="003B4CF1"/>
    <w:rsid w:val="003B539C"/>
    <w:rsid w:val="003C02F5"/>
    <w:rsid w:val="003C55C9"/>
    <w:rsid w:val="003D4734"/>
    <w:rsid w:val="003D65D4"/>
    <w:rsid w:val="003D6825"/>
    <w:rsid w:val="003F3279"/>
    <w:rsid w:val="003F34B0"/>
    <w:rsid w:val="003F37EE"/>
    <w:rsid w:val="003F7FBB"/>
    <w:rsid w:val="0040064E"/>
    <w:rsid w:val="0040092E"/>
    <w:rsid w:val="00401E1E"/>
    <w:rsid w:val="00404BC8"/>
    <w:rsid w:val="0040517F"/>
    <w:rsid w:val="004053B9"/>
    <w:rsid w:val="0040553E"/>
    <w:rsid w:val="00406737"/>
    <w:rsid w:val="00406E3A"/>
    <w:rsid w:val="00411284"/>
    <w:rsid w:val="00413355"/>
    <w:rsid w:val="004163B9"/>
    <w:rsid w:val="004222CF"/>
    <w:rsid w:val="00422971"/>
    <w:rsid w:val="00431E4F"/>
    <w:rsid w:val="00433485"/>
    <w:rsid w:val="00433EA5"/>
    <w:rsid w:val="004375AA"/>
    <w:rsid w:val="004412CB"/>
    <w:rsid w:val="00441818"/>
    <w:rsid w:val="00446250"/>
    <w:rsid w:val="00451C77"/>
    <w:rsid w:val="004520A2"/>
    <w:rsid w:val="004612E5"/>
    <w:rsid w:val="00461BB3"/>
    <w:rsid w:val="00463E22"/>
    <w:rsid w:val="00466658"/>
    <w:rsid w:val="004670B7"/>
    <w:rsid w:val="0047102F"/>
    <w:rsid w:val="00471278"/>
    <w:rsid w:val="00471479"/>
    <w:rsid w:val="00473B30"/>
    <w:rsid w:val="00476505"/>
    <w:rsid w:val="0048032D"/>
    <w:rsid w:val="004829A4"/>
    <w:rsid w:val="00485520"/>
    <w:rsid w:val="004869B9"/>
    <w:rsid w:val="004918A6"/>
    <w:rsid w:val="00491AED"/>
    <w:rsid w:val="004944CE"/>
    <w:rsid w:val="004A1C4E"/>
    <w:rsid w:val="004A473D"/>
    <w:rsid w:val="004A4B2E"/>
    <w:rsid w:val="004A4DA5"/>
    <w:rsid w:val="004B2A00"/>
    <w:rsid w:val="004B2BEC"/>
    <w:rsid w:val="004B3648"/>
    <w:rsid w:val="004C0A31"/>
    <w:rsid w:val="004C2175"/>
    <w:rsid w:val="004C3F06"/>
    <w:rsid w:val="004C49FD"/>
    <w:rsid w:val="004C6D90"/>
    <w:rsid w:val="004C797F"/>
    <w:rsid w:val="004D3432"/>
    <w:rsid w:val="004D76EA"/>
    <w:rsid w:val="004D78AF"/>
    <w:rsid w:val="004E3A7B"/>
    <w:rsid w:val="004E3DC9"/>
    <w:rsid w:val="004E785F"/>
    <w:rsid w:val="004F0C4B"/>
    <w:rsid w:val="004F2025"/>
    <w:rsid w:val="0050468C"/>
    <w:rsid w:val="00505DE9"/>
    <w:rsid w:val="005060AF"/>
    <w:rsid w:val="0051150F"/>
    <w:rsid w:val="00512F5E"/>
    <w:rsid w:val="00514A8D"/>
    <w:rsid w:val="00517E7C"/>
    <w:rsid w:val="00517F05"/>
    <w:rsid w:val="0053170E"/>
    <w:rsid w:val="005348D7"/>
    <w:rsid w:val="00535500"/>
    <w:rsid w:val="005359F0"/>
    <w:rsid w:val="00537830"/>
    <w:rsid w:val="00546375"/>
    <w:rsid w:val="005470B3"/>
    <w:rsid w:val="0054773D"/>
    <w:rsid w:val="00550D12"/>
    <w:rsid w:val="0055156E"/>
    <w:rsid w:val="00561E00"/>
    <w:rsid w:val="00563AEC"/>
    <w:rsid w:val="005646CE"/>
    <w:rsid w:val="00566F36"/>
    <w:rsid w:val="00567194"/>
    <w:rsid w:val="00574402"/>
    <w:rsid w:val="005829AE"/>
    <w:rsid w:val="005844C6"/>
    <w:rsid w:val="0059008F"/>
    <w:rsid w:val="00590766"/>
    <w:rsid w:val="005914D5"/>
    <w:rsid w:val="00593CE4"/>
    <w:rsid w:val="00595027"/>
    <w:rsid w:val="005A0FDD"/>
    <w:rsid w:val="005A512C"/>
    <w:rsid w:val="005B0481"/>
    <w:rsid w:val="005B09B2"/>
    <w:rsid w:val="005B1EE6"/>
    <w:rsid w:val="005B5390"/>
    <w:rsid w:val="005B6E03"/>
    <w:rsid w:val="005B7B71"/>
    <w:rsid w:val="005C0501"/>
    <w:rsid w:val="005C0A3D"/>
    <w:rsid w:val="005C1561"/>
    <w:rsid w:val="005C1A71"/>
    <w:rsid w:val="005C3BD3"/>
    <w:rsid w:val="005C4A42"/>
    <w:rsid w:val="005C7B3F"/>
    <w:rsid w:val="005C7CA2"/>
    <w:rsid w:val="005D02ED"/>
    <w:rsid w:val="005D0B83"/>
    <w:rsid w:val="005D29F0"/>
    <w:rsid w:val="005D4C3E"/>
    <w:rsid w:val="005D4E19"/>
    <w:rsid w:val="005E0EF0"/>
    <w:rsid w:val="005E1F4B"/>
    <w:rsid w:val="005E20EA"/>
    <w:rsid w:val="005E2A79"/>
    <w:rsid w:val="005E3049"/>
    <w:rsid w:val="005E644C"/>
    <w:rsid w:val="005F1608"/>
    <w:rsid w:val="005F17FE"/>
    <w:rsid w:val="005F2CF7"/>
    <w:rsid w:val="005F35FA"/>
    <w:rsid w:val="005F3DD0"/>
    <w:rsid w:val="005F5890"/>
    <w:rsid w:val="005F71AF"/>
    <w:rsid w:val="006009E2"/>
    <w:rsid w:val="006010B9"/>
    <w:rsid w:val="006037A6"/>
    <w:rsid w:val="00604552"/>
    <w:rsid w:val="00606351"/>
    <w:rsid w:val="006063FE"/>
    <w:rsid w:val="006079A5"/>
    <w:rsid w:val="00610B28"/>
    <w:rsid w:val="006146AE"/>
    <w:rsid w:val="006275FD"/>
    <w:rsid w:val="0062786C"/>
    <w:rsid w:val="0063114D"/>
    <w:rsid w:val="00634289"/>
    <w:rsid w:val="00634767"/>
    <w:rsid w:val="00636193"/>
    <w:rsid w:val="00644304"/>
    <w:rsid w:val="006446AF"/>
    <w:rsid w:val="00657426"/>
    <w:rsid w:val="00660571"/>
    <w:rsid w:val="00660DF5"/>
    <w:rsid w:val="00661E90"/>
    <w:rsid w:val="00672229"/>
    <w:rsid w:val="0067282F"/>
    <w:rsid w:val="00672D81"/>
    <w:rsid w:val="0067336D"/>
    <w:rsid w:val="006738FE"/>
    <w:rsid w:val="0067607D"/>
    <w:rsid w:val="00676A8E"/>
    <w:rsid w:val="0068218C"/>
    <w:rsid w:val="00682B38"/>
    <w:rsid w:val="0068459F"/>
    <w:rsid w:val="006866C9"/>
    <w:rsid w:val="006875A7"/>
    <w:rsid w:val="006875E9"/>
    <w:rsid w:val="0069149F"/>
    <w:rsid w:val="00694CE6"/>
    <w:rsid w:val="006A125F"/>
    <w:rsid w:val="006B2038"/>
    <w:rsid w:val="006B255E"/>
    <w:rsid w:val="006B2694"/>
    <w:rsid w:val="006B6D01"/>
    <w:rsid w:val="006C2881"/>
    <w:rsid w:val="006C3069"/>
    <w:rsid w:val="006C6D0B"/>
    <w:rsid w:val="006E08E2"/>
    <w:rsid w:val="006E1B25"/>
    <w:rsid w:val="006E436B"/>
    <w:rsid w:val="006F07CC"/>
    <w:rsid w:val="006F1A2A"/>
    <w:rsid w:val="006F773B"/>
    <w:rsid w:val="006F7CF6"/>
    <w:rsid w:val="00701BC0"/>
    <w:rsid w:val="00701E1C"/>
    <w:rsid w:val="00704E84"/>
    <w:rsid w:val="00705134"/>
    <w:rsid w:val="00706575"/>
    <w:rsid w:val="00711021"/>
    <w:rsid w:val="00712900"/>
    <w:rsid w:val="0071531E"/>
    <w:rsid w:val="00715F0A"/>
    <w:rsid w:val="007164DD"/>
    <w:rsid w:val="00717A9A"/>
    <w:rsid w:val="007202B7"/>
    <w:rsid w:val="00723DB5"/>
    <w:rsid w:val="00724219"/>
    <w:rsid w:val="00730353"/>
    <w:rsid w:val="00734066"/>
    <w:rsid w:val="00735725"/>
    <w:rsid w:val="00737FFE"/>
    <w:rsid w:val="00741DB7"/>
    <w:rsid w:val="00745850"/>
    <w:rsid w:val="007464A9"/>
    <w:rsid w:val="00756244"/>
    <w:rsid w:val="00760911"/>
    <w:rsid w:val="00760DE0"/>
    <w:rsid w:val="0076172C"/>
    <w:rsid w:val="00761A74"/>
    <w:rsid w:val="00763E35"/>
    <w:rsid w:val="0077052B"/>
    <w:rsid w:val="00775413"/>
    <w:rsid w:val="00784CB3"/>
    <w:rsid w:val="00785DCE"/>
    <w:rsid w:val="007903F2"/>
    <w:rsid w:val="00794E59"/>
    <w:rsid w:val="007A0624"/>
    <w:rsid w:val="007A09FD"/>
    <w:rsid w:val="007A27F5"/>
    <w:rsid w:val="007A38FF"/>
    <w:rsid w:val="007A7884"/>
    <w:rsid w:val="007B0BC1"/>
    <w:rsid w:val="007B229A"/>
    <w:rsid w:val="007B2633"/>
    <w:rsid w:val="007B4242"/>
    <w:rsid w:val="007B43E4"/>
    <w:rsid w:val="007B4914"/>
    <w:rsid w:val="007B59BC"/>
    <w:rsid w:val="007B70CD"/>
    <w:rsid w:val="007B798B"/>
    <w:rsid w:val="007C05DA"/>
    <w:rsid w:val="007C27E3"/>
    <w:rsid w:val="007C2A67"/>
    <w:rsid w:val="007C546D"/>
    <w:rsid w:val="007D07CC"/>
    <w:rsid w:val="007D1561"/>
    <w:rsid w:val="007D1A43"/>
    <w:rsid w:val="007D1E9F"/>
    <w:rsid w:val="007D414B"/>
    <w:rsid w:val="007D4640"/>
    <w:rsid w:val="007D7BE1"/>
    <w:rsid w:val="007E30B4"/>
    <w:rsid w:val="007E3F6B"/>
    <w:rsid w:val="007E6037"/>
    <w:rsid w:val="007E6E84"/>
    <w:rsid w:val="007E74EB"/>
    <w:rsid w:val="007F3451"/>
    <w:rsid w:val="007F348A"/>
    <w:rsid w:val="008116BF"/>
    <w:rsid w:val="008156BD"/>
    <w:rsid w:val="0082054F"/>
    <w:rsid w:val="00823771"/>
    <w:rsid w:val="0082551B"/>
    <w:rsid w:val="00826696"/>
    <w:rsid w:val="00832D8A"/>
    <w:rsid w:val="00833DA5"/>
    <w:rsid w:val="00834850"/>
    <w:rsid w:val="00836BBF"/>
    <w:rsid w:val="00840BB9"/>
    <w:rsid w:val="00841CFD"/>
    <w:rsid w:val="00843DA2"/>
    <w:rsid w:val="00850C4A"/>
    <w:rsid w:val="00850F63"/>
    <w:rsid w:val="00851A12"/>
    <w:rsid w:val="00853824"/>
    <w:rsid w:val="00854EF0"/>
    <w:rsid w:val="00857544"/>
    <w:rsid w:val="00860F5F"/>
    <w:rsid w:val="00861C50"/>
    <w:rsid w:val="008641BC"/>
    <w:rsid w:val="00864281"/>
    <w:rsid w:val="00865152"/>
    <w:rsid w:val="0086551A"/>
    <w:rsid w:val="00865D59"/>
    <w:rsid w:val="008675D4"/>
    <w:rsid w:val="00867677"/>
    <w:rsid w:val="0087343C"/>
    <w:rsid w:val="00873E9A"/>
    <w:rsid w:val="00877E6B"/>
    <w:rsid w:val="008801B6"/>
    <w:rsid w:val="008811D6"/>
    <w:rsid w:val="008819A3"/>
    <w:rsid w:val="00882470"/>
    <w:rsid w:val="00885919"/>
    <w:rsid w:val="00885D85"/>
    <w:rsid w:val="00892A3B"/>
    <w:rsid w:val="00893A84"/>
    <w:rsid w:val="00897E27"/>
    <w:rsid w:val="008A2E4A"/>
    <w:rsid w:val="008A589C"/>
    <w:rsid w:val="008B4FCF"/>
    <w:rsid w:val="008B5B8D"/>
    <w:rsid w:val="008B5E33"/>
    <w:rsid w:val="008C2039"/>
    <w:rsid w:val="008C6A2E"/>
    <w:rsid w:val="008D01F1"/>
    <w:rsid w:val="008D1CCA"/>
    <w:rsid w:val="008D530E"/>
    <w:rsid w:val="008E1834"/>
    <w:rsid w:val="008E1BEB"/>
    <w:rsid w:val="008E394E"/>
    <w:rsid w:val="008E4A8D"/>
    <w:rsid w:val="008F4482"/>
    <w:rsid w:val="008F61BC"/>
    <w:rsid w:val="008F63B2"/>
    <w:rsid w:val="008F7811"/>
    <w:rsid w:val="008F7A8D"/>
    <w:rsid w:val="00901127"/>
    <w:rsid w:val="009011B5"/>
    <w:rsid w:val="00904F92"/>
    <w:rsid w:val="00906D25"/>
    <w:rsid w:val="009125BE"/>
    <w:rsid w:val="00916621"/>
    <w:rsid w:val="0092005E"/>
    <w:rsid w:val="009213EE"/>
    <w:rsid w:val="00923130"/>
    <w:rsid w:val="00924506"/>
    <w:rsid w:val="009276D3"/>
    <w:rsid w:val="0093078B"/>
    <w:rsid w:val="009343E8"/>
    <w:rsid w:val="00940AB3"/>
    <w:rsid w:val="009420A3"/>
    <w:rsid w:val="00945ECF"/>
    <w:rsid w:val="0095072A"/>
    <w:rsid w:val="009537C0"/>
    <w:rsid w:val="009555E7"/>
    <w:rsid w:val="009574D8"/>
    <w:rsid w:val="00961204"/>
    <w:rsid w:val="00965BD0"/>
    <w:rsid w:val="00967312"/>
    <w:rsid w:val="009705CF"/>
    <w:rsid w:val="00973752"/>
    <w:rsid w:val="00975148"/>
    <w:rsid w:val="00975565"/>
    <w:rsid w:val="00976235"/>
    <w:rsid w:val="0097743F"/>
    <w:rsid w:val="00982EA9"/>
    <w:rsid w:val="00983057"/>
    <w:rsid w:val="00990BC7"/>
    <w:rsid w:val="009911E0"/>
    <w:rsid w:val="0099598C"/>
    <w:rsid w:val="00996E53"/>
    <w:rsid w:val="009976FB"/>
    <w:rsid w:val="009A2B39"/>
    <w:rsid w:val="009A7700"/>
    <w:rsid w:val="009B4A78"/>
    <w:rsid w:val="009B7F95"/>
    <w:rsid w:val="009C5A4F"/>
    <w:rsid w:val="009C7EAA"/>
    <w:rsid w:val="009D1DC4"/>
    <w:rsid w:val="009D1F11"/>
    <w:rsid w:val="009D2031"/>
    <w:rsid w:val="009D24B7"/>
    <w:rsid w:val="009D36ED"/>
    <w:rsid w:val="009E449A"/>
    <w:rsid w:val="009E6142"/>
    <w:rsid w:val="009F0F85"/>
    <w:rsid w:val="009F306F"/>
    <w:rsid w:val="009F4C3D"/>
    <w:rsid w:val="00A00331"/>
    <w:rsid w:val="00A1110F"/>
    <w:rsid w:val="00A236F9"/>
    <w:rsid w:val="00A25C37"/>
    <w:rsid w:val="00A262F6"/>
    <w:rsid w:val="00A30CCA"/>
    <w:rsid w:val="00A32F56"/>
    <w:rsid w:val="00A339E6"/>
    <w:rsid w:val="00A34B29"/>
    <w:rsid w:val="00A40077"/>
    <w:rsid w:val="00A41469"/>
    <w:rsid w:val="00A47D8D"/>
    <w:rsid w:val="00A50876"/>
    <w:rsid w:val="00A50C22"/>
    <w:rsid w:val="00A523EA"/>
    <w:rsid w:val="00A54DB9"/>
    <w:rsid w:val="00A554C7"/>
    <w:rsid w:val="00A60600"/>
    <w:rsid w:val="00A73EAD"/>
    <w:rsid w:val="00A742E6"/>
    <w:rsid w:val="00A75A74"/>
    <w:rsid w:val="00A77A70"/>
    <w:rsid w:val="00A80170"/>
    <w:rsid w:val="00A83399"/>
    <w:rsid w:val="00A83C84"/>
    <w:rsid w:val="00A84A3D"/>
    <w:rsid w:val="00A85342"/>
    <w:rsid w:val="00A8649E"/>
    <w:rsid w:val="00A90ED3"/>
    <w:rsid w:val="00A92A58"/>
    <w:rsid w:val="00A97A7D"/>
    <w:rsid w:val="00AA1412"/>
    <w:rsid w:val="00AA2EFD"/>
    <w:rsid w:val="00AA5838"/>
    <w:rsid w:val="00AB5547"/>
    <w:rsid w:val="00AB6FB1"/>
    <w:rsid w:val="00AC0F1D"/>
    <w:rsid w:val="00AC385F"/>
    <w:rsid w:val="00AC4A78"/>
    <w:rsid w:val="00AC59AB"/>
    <w:rsid w:val="00AC6EA7"/>
    <w:rsid w:val="00AD565D"/>
    <w:rsid w:val="00AE0E8D"/>
    <w:rsid w:val="00AE1FEE"/>
    <w:rsid w:val="00AE3E4E"/>
    <w:rsid w:val="00AE4BF1"/>
    <w:rsid w:val="00AE5D41"/>
    <w:rsid w:val="00AE613E"/>
    <w:rsid w:val="00AE7D47"/>
    <w:rsid w:val="00AE7DDA"/>
    <w:rsid w:val="00AF030E"/>
    <w:rsid w:val="00AF55B7"/>
    <w:rsid w:val="00AF5AEB"/>
    <w:rsid w:val="00AF5DD0"/>
    <w:rsid w:val="00AF6E83"/>
    <w:rsid w:val="00B00DFA"/>
    <w:rsid w:val="00B01473"/>
    <w:rsid w:val="00B02746"/>
    <w:rsid w:val="00B03465"/>
    <w:rsid w:val="00B04110"/>
    <w:rsid w:val="00B05228"/>
    <w:rsid w:val="00B11385"/>
    <w:rsid w:val="00B250EF"/>
    <w:rsid w:val="00B27E6E"/>
    <w:rsid w:val="00B32A88"/>
    <w:rsid w:val="00B343E7"/>
    <w:rsid w:val="00B355AE"/>
    <w:rsid w:val="00B36410"/>
    <w:rsid w:val="00B368BE"/>
    <w:rsid w:val="00B4347D"/>
    <w:rsid w:val="00B472BF"/>
    <w:rsid w:val="00B51807"/>
    <w:rsid w:val="00B55005"/>
    <w:rsid w:val="00B563F2"/>
    <w:rsid w:val="00B622F0"/>
    <w:rsid w:val="00B64138"/>
    <w:rsid w:val="00B662A9"/>
    <w:rsid w:val="00B6657E"/>
    <w:rsid w:val="00B72733"/>
    <w:rsid w:val="00B73235"/>
    <w:rsid w:val="00B7334F"/>
    <w:rsid w:val="00B75A11"/>
    <w:rsid w:val="00B8152A"/>
    <w:rsid w:val="00B82DB9"/>
    <w:rsid w:val="00B8332D"/>
    <w:rsid w:val="00B83E97"/>
    <w:rsid w:val="00B90AD2"/>
    <w:rsid w:val="00B93569"/>
    <w:rsid w:val="00B936EE"/>
    <w:rsid w:val="00B94CC9"/>
    <w:rsid w:val="00B96659"/>
    <w:rsid w:val="00B97B52"/>
    <w:rsid w:val="00BA1D88"/>
    <w:rsid w:val="00BA50DC"/>
    <w:rsid w:val="00BB145D"/>
    <w:rsid w:val="00BB2BC3"/>
    <w:rsid w:val="00BB7CC8"/>
    <w:rsid w:val="00BC064B"/>
    <w:rsid w:val="00BC1D06"/>
    <w:rsid w:val="00BC6DFD"/>
    <w:rsid w:val="00BC735B"/>
    <w:rsid w:val="00BC761D"/>
    <w:rsid w:val="00BC7807"/>
    <w:rsid w:val="00BD1C2D"/>
    <w:rsid w:val="00BD325D"/>
    <w:rsid w:val="00BD4605"/>
    <w:rsid w:val="00BD6B34"/>
    <w:rsid w:val="00BD6DBD"/>
    <w:rsid w:val="00BE1D47"/>
    <w:rsid w:val="00BE2C52"/>
    <w:rsid w:val="00BE2FAA"/>
    <w:rsid w:val="00BF33A9"/>
    <w:rsid w:val="00BF402C"/>
    <w:rsid w:val="00BF623A"/>
    <w:rsid w:val="00BF6CE1"/>
    <w:rsid w:val="00C00E4A"/>
    <w:rsid w:val="00C04516"/>
    <w:rsid w:val="00C04DAC"/>
    <w:rsid w:val="00C05D78"/>
    <w:rsid w:val="00C10C9E"/>
    <w:rsid w:val="00C119AF"/>
    <w:rsid w:val="00C1611E"/>
    <w:rsid w:val="00C1772A"/>
    <w:rsid w:val="00C319C0"/>
    <w:rsid w:val="00C326CA"/>
    <w:rsid w:val="00C32E09"/>
    <w:rsid w:val="00C41192"/>
    <w:rsid w:val="00C43056"/>
    <w:rsid w:val="00C4425C"/>
    <w:rsid w:val="00C47994"/>
    <w:rsid w:val="00C5150A"/>
    <w:rsid w:val="00C518DB"/>
    <w:rsid w:val="00C51AAE"/>
    <w:rsid w:val="00C5244C"/>
    <w:rsid w:val="00C54491"/>
    <w:rsid w:val="00C55ED4"/>
    <w:rsid w:val="00C56772"/>
    <w:rsid w:val="00C57C5A"/>
    <w:rsid w:val="00C62176"/>
    <w:rsid w:val="00C63585"/>
    <w:rsid w:val="00C65E4A"/>
    <w:rsid w:val="00C661C8"/>
    <w:rsid w:val="00C669A4"/>
    <w:rsid w:val="00C66D28"/>
    <w:rsid w:val="00C66D2B"/>
    <w:rsid w:val="00C67BD3"/>
    <w:rsid w:val="00C724A1"/>
    <w:rsid w:val="00C75275"/>
    <w:rsid w:val="00C76810"/>
    <w:rsid w:val="00C77C0B"/>
    <w:rsid w:val="00C824E5"/>
    <w:rsid w:val="00C8348E"/>
    <w:rsid w:val="00C83FCF"/>
    <w:rsid w:val="00C85F1C"/>
    <w:rsid w:val="00CA02EB"/>
    <w:rsid w:val="00CA2B3A"/>
    <w:rsid w:val="00CA2E37"/>
    <w:rsid w:val="00CA4D58"/>
    <w:rsid w:val="00CA5716"/>
    <w:rsid w:val="00CB06E3"/>
    <w:rsid w:val="00CB188F"/>
    <w:rsid w:val="00CB220D"/>
    <w:rsid w:val="00CB2314"/>
    <w:rsid w:val="00CB2E68"/>
    <w:rsid w:val="00CB3583"/>
    <w:rsid w:val="00CB3EAC"/>
    <w:rsid w:val="00CC19BE"/>
    <w:rsid w:val="00CC229B"/>
    <w:rsid w:val="00CC6284"/>
    <w:rsid w:val="00CD10F1"/>
    <w:rsid w:val="00CD308B"/>
    <w:rsid w:val="00CD3A64"/>
    <w:rsid w:val="00CD3CC2"/>
    <w:rsid w:val="00CD7CDE"/>
    <w:rsid w:val="00CE31FF"/>
    <w:rsid w:val="00CE32C6"/>
    <w:rsid w:val="00CE56CE"/>
    <w:rsid w:val="00CE5756"/>
    <w:rsid w:val="00CF3C46"/>
    <w:rsid w:val="00CF51D9"/>
    <w:rsid w:val="00CF530F"/>
    <w:rsid w:val="00D0751C"/>
    <w:rsid w:val="00D14248"/>
    <w:rsid w:val="00D1529B"/>
    <w:rsid w:val="00D1571C"/>
    <w:rsid w:val="00D21142"/>
    <w:rsid w:val="00D26B09"/>
    <w:rsid w:val="00D30E0C"/>
    <w:rsid w:val="00D328DC"/>
    <w:rsid w:val="00D34A63"/>
    <w:rsid w:val="00D36FEA"/>
    <w:rsid w:val="00D41EE3"/>
    <w:rsid w:val="00D42129"/>
    <w:rsid w:val="00D43FE1"/>
    <w:rsid w:val="00D500E5"/>
    <w:rsid w:val="00D55F73"/>
    <w:rsid w:val="00D56B20"/>
    <w:rsid w:val="00D61878"/>
    <w:rsid w:val="00D63600"/>
    <w:rsid w:val="00D63876"/>
    <w:rsid w:val="00D65D92"/>
    <w:rsid w:val="00D6745E"/>
    <w:rsid w:val="00D70117"/>
    <w:rsid w:val="00D70BFF"/>
    <w:rsid w:val="00D71F2B"/>
    <w:rsid w:val="00D72741"/>
    <w:rsid w:val="00D729D7"/>
    <w:rsid w:val="00D72D50"/>
    <w:rsid w:val="00D740C9"/>
    <w:rsid w:val="00D74A10"/>
    <w:rsid w:val="00D76454"/>
    <w:rsid w:val="00D77C31"/>
    <w:rsid w:val="00D8027C"/>
    <w:rsid w:val="00D8230F"/>
    <w:rsid w:val="00D8452A"/>
    <w:rsid w:val="00D856CA"/>
    <w:rsid w:val="00D87304"/>
    <w:rsid w:val="00D90F10"/>
    <w:rsid w:val="00D926F6"/>
    <w:rsid w:val="00D92D0B"/>
    <w:rsid w:val="00D952EC"/>
    <w:rsid w:val="00D959E3"/>
    <w:rsid w:val="00D96C45"/>
    <w:rsid w:val="00DA3640"/>
    <w:rsid w:val="00DA701A"/>
    <w:rsid w:val="00DA7D41"/>
    <w:rsid w:val="00DB4689"/>
    <w:rsid w:val="00DB4BE1"/>
    <w:rsid w:val="00DC05BF"/>
    <w:rsid w:val="00DC1BDF"/>
    <w:rsid w:val="00DC2FB2"/>
    <w:rsid w:val="00DD1858"/>
    <w:rsid w:val="00DD1C36"/>
    <w:rsid w:val="00DD33EB"/>
    <w:rsid w:val="00DD51AE"/>
    <w:rsid w:val="00DD6458"/>
    <w:rsid w:val="00DE1197"/>
    <w:rsid w:val="00DE1BA5"/>
    <w:rsid w:val="00DE2B3B"/>
    <w:rsid w:val="00DF212D"/>
    <w:rsid w:val="00DF2D32"/>
    <w:rsid w:val="00DF382D"/>
    <w:rsid w:val="00DF3D8D"/>
    <w:rsid w:val="00DF4056"/>
    <w:rsid w:val="00DF4272"/>
    <w:rsid w:val="00DF4956"/>
    <w:rsid w:val="00DF4A18"/>
    <w:rsid w:val="00DF6442"/>
    <w:rsid w:val="00DF671C"/>
    <w:rsid w:val="00DF72A9"/>
    <w:rsid w:val="00DF72BE"/>
    <w:rsid w:val="00E002EE"/>
    <w:rsid w:val="00E0089D"/>
    <w:rsid w:val="00E01113"/>
    <w:rsid w:val="00E02163"/>
    <w:rsid w:val="00E02D4E"/>
    <w:rsid w:val="00E040EF"/>
    <w:rsid w:val="00E0668E"/>
    <w:rsid w:val="00E138D4"/>
    <w:rsid w:val="00E154F8"/>
    <w:rsid w:val="00E16F77"/>
    <w:rsid w:val="00E20491"/>
    <w:rsid w:val="00E23B10"/>
    <w:rsid w:val="00E243F2"/>
    <w:rsid w:val="00E26964"/>
    <w:rsid w:val="00E310A9"/>
    <w:rsid w:val="00E33671"/>
    <w:rsid w:val="00E34011"/>
    <w:rsid w:val="00E3547F"/>
    <w:rsid w:val="00E35489"/>
    <w:rsid w:val="00E4386B"/>
    <w:rsid w:val="00E446B4"/>
    <w:rsid w:val="00E449F9"/>
    <w:rsid w:val="00E44C46"/>
    <w:rsid w:val="00E54E14"/>
    <w:rsid w:val="00E55C6A"/>
    <w:rsid w:val="00E65249"/>
    <w:rsid w:val="00E66B2E"/>
    <w:rsid w:val="00E674B6"/>
    <w:rsid w:val="00E679FF"/>
    <w:rsid w:val="00E713EB"/>
    <w:rsid w:val="00E73E22"/>
    <w:rsid w:val="00E74518"/>
    <w:rsid w:val="00E75F40"/>
    <w:rsid w:val="00E7655F"/>
    <w:rsid w:val="00E76B55"/>
    <w:rsid w:val="00E77E02"/>
    <w:rsid w:val="00E81B69"/>
    <w:rsid w:val="00E839F6"/>
    <w:rsid w:val="00E85BE0"/>
    <w:rsid w:val="00E86AF6"/>
    <w:rsid w:val="00E86B5D"/>
    <w:rsid w:val="00E87909"/>
    <w:rsid w:val="00E9032E"/>
    <w:rsid w:val="00E9219B"/>
    <w:rsid w:val="00EA5DAA"/>
    <w:rsid w:val="00EA6D9A"/>
    <w:rsid w:val="00EA6DFC"/>
    <w:rsid w:val="00EB08FD"/>
    <w:rsid w:val="00EB1428"/>
    <w:rsid w:val="00EB68D6"/>
    <w:rsid w:val="00EB6FC7"/>
    <w:rsid w:val="00EC4A64"/>
    <w:rsid w:val="00ED3E83"/>
    <w:rsid w:val="00ED4FC7"/>
    <w:rsid w:val="00ED639E"/>
    <w:rsid w:val="00EE1BFD"/>
    <w:rsid w:val="00EE412A"/>
    <w:rsid w:val="00EE7A35"/>
    <w:rsid w:val="00EF0E56"/>
    <w:rsid w:val="00EF163C"/>
    <w:rsid w:val="00EF1A82"/>
    <w:rsid w:val="00F01CC3"/>
    <w:rsid w:val="00F043D8"/>
    <w:rsid w:val="00F07A4F"/>
    <w:rsid w:val="00F13DA7"/>
    <w:rsid w:val="00F15F51"/>
    <w:rsid w:val="00F259E9"/>
    <w:rsid w:val="00F25BB9"/>
    <w:rsid w:val="00F25FAF"/>
    <w:rsid w:val="00F27CB0"/>
    <w:rsid w:val="00F303DA"/>
    <w:rsid w:val="00F34A21"/>
    <w:rsid w:val="00F3605B"/>
    <w:rsid w:val="00F4544D"/>
    <w:rsid w:val="00F47B16"/>
    <w:rsid w:val="00F50826"/>
    <w:rsid w:val="00F5312D"/>
    <w:rsid w:val="00F540EE"/>
    <w:rsid w:val="00F55C0D"/>
    <w:rsid w:val="00F622C6"/>
    <w:rsid w:val="00F63D64"/>
    <w:rsid w:val="00F6469C"/>
    <w:rsid w:val="00F655EB"/>
    <w:rsid w:val="00F65BEF"/>
    <w:rsid w:val="00F676A9"/>
    <w:rsid w:val="00F71BDB"/>
    <w:rsid w:val="00F758C7"/>
    <w:rsid w:val="00F76AD4"/>
    <w:rsid w:val="00F80D79"/>
    <w:rsid w:val="00F8125A"/>
    <w:rsid w:val="00F81D6D"/>
    <w:rsid w:val="00F86041"/>
    <w:rsid w:val="00F86D4D"/>
    <w:rsid w:val="00F92E5C"/>
    <w:rsid w:val="00F93936"/>
    <w:rsid w:val="00F93A9E"/>
    <w:rsid w:val="00F95468"/>
    <w:rsid w:val="00F958C5"/>
    <w:rsid w:val="00F97143"/>
    <w:rsid w:val="00FA4EEF"/>
    <w:rsid w:val="00FB7145"/>
    <w:rsid w:val="00FC048F"/>
    <w:rsid w:val="00FC61D4"/>
    <w:rsid w:val="00FC6CEF"/>
    <w:rsid w:val="00FC7D88"/>
    <w:rsid w:val="00FD04E6"/>
    <w:rsid w:val="00FD1268"/>
    <w:rsid w:val="00FD1502"/>
    <w:rsid w:val="00FD7534"/>
    <w:rsid w:val="00FE2636"/>
    <w:rsid w:val="00FE39DD"/>
    <w:rsid w:val="00FE4FC1"/>
    <w:rsid w:val="00FF303C"/>
    <w:rsid w:val="00FF35A9"/>
    <w:rsid w:val="00FF42D0"/>
    <w:rsid w:val="00FF6F9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22D65"/>
  <w15:docId w15:val="{7798B66E-659A-48A3-91B3-1EADE9F4C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82D"/>
  </w:style>
  <w:style w:type="paragraph" w:styleId="Heading1">
    <w:name w:val="heading 1"/>
    <w:basedOn w:val="Normal"/>
    <w:next w:val="Normal"/>
    <w:link w:val="Heading1Char"/>
    <w:uiPriority w:val="9"/>
    <w:qFormat/>
    <w:rsid w:val="00DF382D"/>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semiHidden/>
    <w:unhideWhenUsed/>
    <w:qFormat/>
    <w:rsid w:val="00DF382D"/>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F382D"/>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F382D"/>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DF382D"/>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DF382D"/>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DF382D"/>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DF382D"/>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DF382D"/>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382D"/>
    <w:pPr>
      <w:spacing w:after="0" w:line="240" w:lineRule="auto"/>
    </w:pPr>
  </w:style>
  <w:style w:type="table" w:styleId="TableGrid">
    <w:name w:val="Table Grid"/>
    <w:basedOn w:val="TableNormal"/>
    <w:uiPriority w:val="39"/>
    <w:rsid w:val="00F25F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0766"/>
    <w:rPr>
      <w:color w:val="0563C1" w:themeColor="hyperlink"/>
      <w:u w:val="single"/>
    </w:rPr>
  </w:style>
  <w:style w:type="table" w:styleId="ColorfulList-Accent6">
    <w:name w:val="Colorful List Accent 6"/>
    <w:basedOn w:val="TableNormal"/>
    <w:uiPriority w:val="72"/>
    <w:rsid w:val="00784CB3"/>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paragraph" w:styleId="BalloonText">
    <w:name w:val="Balloon Text"/>
    <w:basedOn w:val="Normal"/>
    <w:link w:val="BalloonTextChar"/>
    <w:uiPriority w:val="99"/>
    <w:semiHidden/>
    <w:unhideWhenUsed/>
    <w:rsid w:val="00083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F03"/>
    <w:rPr>
      <w:rFonts w:ascii="Tahoma" w:hAnsi="Tahoma" w:cs="Tahoma"/>
      <w:sz w:val="16"/>
      <w:szCs w:val="16"/>
    </w:rPr>
  </w:style>
  <w:style w:type="paragraph" w:styleId="BodyText">
    <w:name w:val="Body Text"/>
    <w:basedOn w:val="Normal"/>
    <w:link w:val="BodyTextChar"/>
    <w:uiPriority w:val="1"/>
    <w:rsid w:val="00D65D92"/>
    <w:pPr>
      <w:widowControl w:val="0"/>
      <w:autoSpaceDE w:val="0"/>
      <w:autoSpaceDN w:val="0"/>
      <w:spacing w:after="0" w:line="240" w:lineRule="auto"/>
    </w:pPr>
    <w:rPr>
      <w:rFonts w:ascii="Arial" w:eastAsia="Arial" w:hAnsi="Arial" w:cs="Arial"/>
      <w:sz w:val="28"/>
      <w:szCs w:val="28"/>
      <w:lang w:val="en-US"/>
    </w:rPr>
  </w:style>
  <w:style w:type="character" w:customStyle="1" w:styleId="BodyTextChar">
    <w:name w:val="Body Text Char"/>
    <w:basedOn w:val="DefaultParagraphFont"/>
    <w:link w:val="BodyText"/>
    <w:uiPriority w:val="1"/>
    <w:rsid w:val="00D65D92"/>
    <w:rPr>
      <w:rFonts w:ascii="Arial" w:eastAsia="Arial" w:hAnsi="Arial" w:cs="Arial"/>
      <w:sz w:val="28"/>
      <w:szCs w:val="28"/>
      <w:lang w:val="en-US"/>
    </w:rPr>
  </w:style>
  <w:style w:type="paragraph" w:customStyle="1" w:styleId="TableParagraph">
    <w:name w:val="Table Paragraph"/>
    <w:basedOn w:val="Normal"/>
    <w:uiPriority w:val="1"/>
    <w:rsid w:val="00D65D92"/>
    <w:pPr>
      <w:widowControl w:val="0"/>
      <w:autoSpaceDE w:val="0"/>
      <w:autoSpaceDN w:val="0"/>
      <w:spacing w:before="134" w:after="0" w:line="240" w:lineRule="auto"/>
      <w:ind w:left="110"/>
    </w:pPr>
    <w:rPr>
      <w:rFonts w:ascii="Arial" w:eastAsia="Arial" w:hAnsi="Arial" w:cs="Arial"/>
      <w:lang w:val="en-US"/>
    </w:rPr>
  </w:style>
  <w:style w:type="paragraph" w:styleId="ListParagraph">
    <w:name w:val="List Paragraph"/>
    <w:basedOn w:val="Normal"/>
    <w:uiPriority w:val="34"/>
    <w:qFormat/>
    <w:rsid w:val="00CD3CC2"/>
    <w:pPr>
      <w:ind w:left="720"/>
      <w:contextualSpacing/>
    </w:pPr>
  </w:style>
  <w:style w:type="table" w:customStyle="1" w:styleId="TableGridLight1">
    <w:name w:val="Table Grid Light1"/>
    <w:basedOn w:val="TableNormal"/>
    <w:uiPriority w:val="40"/>
    <w:rsid w:val="00DF382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DF382D"/>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semiHidden/>
    <w:rsid w:val="00DF382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F382D"/>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F382D"/>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DF382D"/>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DF382D"/>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DF382D"/>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DF382D"/>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DF382D"/>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DF382D"/>
    <w:pPr>
      <w:spacing w:line="240" w:lineRule="auto"/>
    </w:pPr>
    <w:rPr>
      <w:b/>
      <w:bCs/>
      <w:smallCaps/>
      <w:color w:val="44546A" w:themeColor="text2"/>
    </w:rPr>
  </w:style>
  <w:style w:type="paragraph" w:styleId="Title">
    <w:name w:val="Title"/>
    <w:basedOn w:val="Normal"/>
    <w:next w:val="Normal"/>
    <w:link w:val="TitleChar"/>
    <w:uiPriority w:val="10"/>
    <w:qFormat/>
    <w:rsid w:val="00DF382D"/>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DF382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DF382D"/>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DF382D"/>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DF382D"/>
    <w:rPr>
      <w:b/>
      <w:bCs/>
    </w:rPr>
  </w:style>
  <w:style w:type="character" w:styleId="Emphasis">
    <w:name w:val="Emphasis"/>
    <w:basedOn w:val="DefaultParagraphFont"/>
    <w:uiPriority w:val="20"/>
    <w:qFormat/>
    <w:rsid w:val="00DF382D"/>
    <w:rPr>
      <w:i/>
      <w:iCs/>
    </w:rPr>
  </w:style>
  <w:style w:type="paragraph" w:styleId="Quote">
    <w:name w:val="Quote"/>
    <w:basedOn w:val="Normal"/>
    <w:next w:val="Normal"/>
    <w:link w:val="QuoteChar"/>
    <w:uiPriority w:val="29"/>
    <w:qFormat/>
    <w:rsid w:val="00DF382D"/>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DF382D"/>
    <w:rPr>
      <w:color w:val="44546A" w:themeColor="text2"/>
      <w:sz w:val="24"/>
      <w:szCs w:val="24"/>
    </w:rPr>
  </w:style>
  <w:style w:type="paragraph" w:styleId="IntenseQuote">
    <w:name w:val="Intense Quote"/>
    <w:basedOn w:val="Normal"/>
    <w:next w:val="Normal"/>
    <w:link w:val="IntenseQuoteChar"/>
    <w:uiPriority w:val="30"/>
    <w:qFormat/>
    <w:rsid w:val="00DF382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DF382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DF382D"/>
    <w:rPr>
      <w:i/>
      <w:iCs/>
      <w:color w:val="595959" w:themeColor="text1" w:themeTint="A6"/>
    </w:rPr>
  </w:style>
  <w:style w:type="character" w:styleId="IntenseEmphasis">
    <w:name w:val="Intense Emphasis"/>
    <w:basedOn w:val="DefaultParagraphFont"/>
    <w:uiPriority w:val="21"/>
    <w:qFormat/>
    <w:rsid w:val="00DF382D"/>
    <w:rPr>
      <w:b/>
      <w:bCs/>
      <w:i/>
      <w:iCs/>
    </w:rPr>
  </w:style>
  <w:style w:type="character" w:styleId="SubtleReference">
    <w:name w:val="Subtle Reference"/>
    <w:basedOn w:val="DefaultParagraphFont"/>
    <w:uiPriority w:val="31"/>
    <w:qFormat/>
    <w:rsid w:val="00DF382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DF382D"/>
    <w:rPr>
      <w:b/>
      <w:bCs/>
      <w:smallCaps/>
      <w:color w:val="44546A" w:themeColor="text2"/>
      <w:u w:val="single"/>
    </w:rPr>
  </w:style>
  <w:style w:type="character" w:styleId="BookTitle">
    <w:name w:val="Book Title"/>
    <w:basedOn w:val="DefaultParagraphFont"/>
    <w:uiPriority w:val="33"/>
    <w:qFormat/>
    <w:rsid w:val="00DF382D"/>
    <w:rPr>
      <w:b/>
      <w:bCs/>
      <w:smallCaps/>
      <w:spacing w:val="10"/>
    </w:rPr>
  </w:style>
  <w:style w:type="paragraph" w:styleId="TOCHeading">
    <w:name w:val="TOC Heading"/>
    <w:basedOn w:val="Heading1"/>
    <w:next w:val="Normal"/>
    <w:uiPriority w:val="39"/>
    <w:semiHidden/>
    <w:unhideWhenUsed/>
    <w:qFormat/>
    <w:rsid w:val="00DF382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56559">
      <w:bodyDiv w:val="1"/>
      <w:marLeft w:val="0"/>
      <w:marRight w:val="0"/>
      <w:marTop w:val="0"/>
      <w:marBottom w:val="0"/>
      <w:divBdr>
        <w:top w:val="none" w:sz="0" w:space="0" w:color="auto"/>
        <w:left w:val="none" w:sz="0" w:space="0" w:color="auto"/>
        <w:bottom w:val="none" w:sz="0" w:space="0" w:color="auto"/>
        <w:right w:val="none" w:sz="0" w:space="0" w:color="auto"/>
      </w:divBdr>
    </w:div>
    <w:div w:id="177085971">
      <w:bodyDiv w:val="1"/>
      <w:marLeft w:val="0"/>
      <w:marRight w:val="0"/>
      <w:marTop w:val="0"/>
      <w:marBottom w:val="0"/>
      <w:divBdr>
        <w:top w:val="none" w:sz="0" w:space="0" w:color="auto"/>
        <w:left w:val="none" w:sz="0" w:space="0" w:color="auto"/>
        <w:bottom w:val="none" w:sz="0" w:space="0" w:color="auto"/>
        <w:right w:val="none" w:sz="0" w:space="0" w:color="auto"/>
      </w:divBdr>
    </w:div>
    <w:div w:id="263002606">
      <w:bodyDiv w:val="1"/>
      <w:marLeft w:val="0"/>
      <w:marRight w:val="0"/>
      <w:marTop w:val="0"/>
      <w:marBottom w:val="0"/>
      <w:divBdr>
        <w:top w:val="none" w:sz="0" w:space="0" w:color="auto"/>
        <w:left w:val="none" w:sz="0" w:space="0" w:color="auto"/>
        <w:bottom w:val="none" w:sz="0" w:space="0" w:color="auto"/>
        <w:right w:val="none" w:sz="0" w:space="0" w:color="auto"/>
      </w:divBdr>
    </w:div>
    <w:div w:id="580022008">
      <w:bodyDiv w:val="1"/>
      <w:marLeft w:val="0"/>
      <w:marRight w:val="0"/>
      <w:marTop w:val="0"/>
      <w:marBottom w:val="0"/>
      <w:divBdr>
        <w:top w:val="none" w:sz="0" w:space="0" w:color="auto"/>
        <w:left w:val="none" w:sz="0" w:space="0" w:color="auto"/>
        <w:bottom w:val="none" w:sz="0" w:space="0" w:color="auto"/>
        <w:right w:val="none" w:sz="0" w:space="0" w:color="auto"/>
      </w:divBdr>
    </w:div>
    <w:div w:id="648554611">
      <w:bodyDiv w:val="1"/>
      <w:marLeft w:val="0"/>
      <w:marRight w:val="0"/>
      <w:marTop w:val="0"/>
      <w:marBottom w:val="0"/>
      <w:divBdr>
        <w:top w:val="none" w:sz="0" w:space="0" w:color="auto"/>
        <w:left w:val="none" w:sz="0" w:space="0" w:color="auto"/>
        <w:bottom w:val="none" w:sz="0" w:space="0" w:color="auto"/>
        <w:right w:val="none" w:sz="0" w:space="0" w:color="auto"/>
      </w:divBdr>
    </w:div>
    <w:div w:id="840923903">
      <w:bodyDiv w:val="1"/>
      <w:marLeft w:val="0"/>
      <w:marRight w:val="0"/>
      <w:marTop w:val="0"/>
      <w:marBottom w:val="0"/>
      <w:divBdr>
        <w:top w:val="none" w:sz="0" w:space="0" w:color="auto"/>
        <w:left w:val="none" w:sz="0" w:space="0" w:color="auto"/>
        <w:bottom w:val="none" w:sz="0" w:space="0" w:color="auto"/>
        <w:right w:val="none" w:sz="0" w:space="0" w:color="auto"/>
      </w:divBdr>
      <w:divsChild>
        <w:div w:id="2031906998">
          <w:marLeft w:val="0"/>
          <w:marRight w:val="0"/>
          <w:marTop w:val="0"/>
          <w:marBottom w:val="0"/>
          <w:divBdr>
            <w:top w:val="none" w:sz="0" w:space="0" w:color="auto"/>
            <w:left w:val="none" w:sz="0" w:space="0" w:color="auto"/>
            <w:bottom w:val="none" w:sz="0" w:space="0" w:color="auto"/>
            <w:right w:val="none" w:sz="0" w:space="0" w:color="auto"/>
          </w:divBdr>
        </w:div>
      </w:divsChild>
    </w:div>
    <w:div w:id="843786097">
      <w:bodyDiv w:val="1"/>
      <w:marLeft w:val="0"/>
      <w:marRight w:val="0"/>
      <w:marTop w:val="0"/>
      <w:marBottom w:val="0"/>
      <w:divBdr>
        <w:top w:val="none" w:sz="0" w:space="0" w:color="auto"/>
        <w:left w:val="none" w:sz="0" w:space="0" w:color="auto"/>
        <w:bottom w:val="none" w:sz="0" w:space="0" w:color="auto"/>
        <w:right w:val="none" w:sz="0" w:space="0" w:color="auto"/>
      </w:divBdr>
    </w:div>
    <w:div w:id="1193491561">
      <w:bodyDiv w:val="1"/>
      <w:marLeft w:val="0"/>
      <w:marRight w:val="0"/>
      <w:marTop w:val="0"/>
      <w:marBottom w:val="0"/>
      <w:divBdr>
        <w:top w:val="none" w:sz="0" w:space="0" w:color="auto"/>
        <w:left w:val="none" w:sz="0" w:space="0" w:color="auto"/>
        <w:bottom w:val="none" w:sz="0" w:space="0" w:color="auto"/>
        <w:right w:val="none" w:sz="0" w:space="0" w:color="auto"/>
      </w:divBdr>
    </w:div>
    <w:div w:id="1400129920">
      <w:bodyDiv w:val="1"/>
      <w:marLeft w:val="0"/>
      <w:marRight w:val="0"/>
      <w:marTop w:val="0"/>
      <w:marBottom w:val="0"/>
      <w:divBdr>
        <w:top w:val="none" w:sz="0" w:space="0" w:color="auto"/>
        <w:left w:val="none" w:sz="0" w:space="0" w:color="auto"/>
        <w:bottom w:val="none" w:sz="0" w:space="0" w:color="auto"/>
        <w:right w:val="none" w:sz="0" w:space="0" w:color="auto"/>
      </w:divBdr>
    </w:div>
    <w:div w:id="1778283091">
      <w:bodyDiv w:val="1"/>
      <w:marLeft w:val="0"/>
      <w:marRight w:val="0"/>
      <w:marTop w:val="0"/>
      <w:marBottom w:val="0"/>
      <w:divBdr>
        <w:top w:val="none" w:sz="0" w:space="0" w:color="auto"/>
        <w:left w:val="none" w:sz="0" w:space="0" w:color="auto"/>
        <w:bottom w:val="none" w:sz="0" w:space="0" w:color="auto"/>
        <w:right w:val="none" w:sz="0" w:space="0" w:color="auto"/>
      </w:divBdr>
      <w:divsChild>
        <w:div w:id="262735128">
          <w:marLeft w:val="0"/>
          <w:marRight w:val="0"/>
          <w:marTop w:val="0"/>
          <w:marBottom w:val="0"/>
          <w:divBdr>
            <w:top w:val="none" w:sz="0" w:space="0" w:color="auto"/>
            <w:left w:val="none" w:sz="0" w:space="0" w:color="auto"/>
            <w:bottom w:val="none" w:sz="0" w:space="0" w:color="auto"/>
            <w:right w:val="none" w:sz="0" w:space="0" w:color="auto"/>
          </w:divBdr>
          <w:divsChild>
            <w:div w:id="25765184">
              <w:marLeft w:val="0"/>
              <w:marRight w:val="0"/>
              <w:marTop w:val="105"/>
              <w:marBottom w:val="0"/>
              <w:divBdr>
                <w:top w:val="none" w:sz="0" w:space="0" w:color="auto"/>
                <w:left w:val="none" w:sz="0" w:space="0" w:color="auto"/>
                <w:bottom w:val="none" w:sz="0" w:space="0" w:color="auto"/>
                <w:right w:val="none" w:sz="0" w:space="0" w:color="auto"/>
              </w:divBdr>
            </w:div>
          </w:divsChild>
        </w:div>
        <w:div w:id="2061518982">
          <w:marLeft w:val="0"/>
          <w:marRight w:val="0"/>
          <w:marTop w:val="0"/>
          <w:marBottom w:val="0"/>
          <w:divBdr>
            <w:top w:val="none" w:sz="0" w:space="0" w:color="auto"/>
            <w:left w:val="none" w:sz="0" w:space="0" w:color="auto"/>
            <w:bottom w:val="none" w:sz="0" w:space="0" w:color="auto"/>
            <w:right w:val="none" w:sz="0" w:space="0" w:color="auto"/>
          </w:divBdr>
          <w:divsChild>
            <w:div w:id="192895321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867402435">
      <w:bodyDiv w:val="1"/>
      <w:marLeft w:val="0"/>
      <w:marRight w:val="0"/>
      <w:marTop w:val="0"/>
      <w:marBottom w:val="0"/>
      <w:divBdr>
        <w:top w:val="none" w:sz="0" w:space="0" w:color="auto"/>
        <w:left w:val="none" w:sz="0" w:space="0" w:color="auto"/>
        <w:bottom w:val="none" w:sz="0" w:space="0" w:color="auto"/>
        <w:right w:val="none" w:sz="0" w:space="0" w:color="auto"/>
      </w:divBdr>
    </w:div>
    <w:div w:id="1881017543">
      <w:bodyDiv w:val="1"/>
      <w:marLeft w:val="0"/>
      <w:marRight w:val="0"/>
      <w:marTop w:val="0"/>
      <w:marBottom w:val="0"/>
      <w:divBdr>
        <w:top w:val="none" w:sz="0" w:space="0" w:color="auto"/>
        <w:left w:val="none" w:sz="0" w:space="0" w:color="auto"/>
        <w:bottom w:val="none" w:sz="0" w:space="0" w:color="auto"/>
        <w:right w:val="none" w:sz="0" w:space="0" w:color="auto"/>
      </w:divBdr>
    </w:div>
    <w:div w:id="1893151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54FF50-3926-4DC7-BC94-FC844FC07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1361</TotalTime>
  <Pages>5</Pages>
  <Words>1050</Words>
  <Characters>5986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rohit shorey</dc:creator>
  <cp:lastModifiedBy>rohit shorey</cp:lastModifiedBy>
  <cp:revision>626</cp:revision>
  <cp:lastPrinted>2018-05-24T05:23:00Z</cp:lastPrinted>
  <dcterms:created xsi:type="dcterms:W3CDTF">2018-08-01T11:37:00Z</dcterms:created>
  <dcterms:modified xsi:type="dcterms:W3CDTF">2024-01-13T06:51:00Z</dcterms:modified>
</cp:coreProperties>
</file>